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3CE5" w14:textId="77777777" w:rsidR="002E29A0" w:rsidRDefault="002E29A0" w:rsidP="002E29A0">
      <w:pPr>
        <w:rPr>
          <w:b/>
          <w:bCs/>
          <w:sz w:val="22"/>
        </w:rPr>
      </w:pPr>
      <w:r>
        <w:rPr>
          <w:b/>
          <w:bCs/>
          <w:sz w:val="22"/>
        </w:rPr>
        <w:t>SECTION 18 RESORT COMMERCIAL (C4) ZONE</w:t>
      </w:r>
    </w:p>
    <w:p w14:paraId="045BD970" w14:textId="77777777" w:rsidR="002E29A0" w:rsidRDefault="002E29A0" w:rsidP="002E29A0">
      <w:pPr>
        <w:rPr>
          <w:b/>
          <w:bCs/>
          <w:sz w:val="22"/>
        </w:rPr>
      </w:pPr>
    </w:p>
    <w:p w14:paraId="52B152A9" w14:textId="77777777" w:rsidR="002E29A0" w:rsidRDefault="002E29A0" w:rsidP="002E29A0">
      <w:r>
        <w:t>No person shall within any Resort Commercial (C4) Zone use any land or erect, alter or use any building or structure except in accordance with the following provisions.</w:t>
      </w:r>
    </w:p>
    <w:p w14:paraId="77BD0757" w14:textId="77777777" w:rsidR="002E29A0" w:rsidRDefault="002E29A0" w:rsidP="002E29A0"/>
    <w:p w14:paraId="29CF8EAA" w14:textId="77777777" w:rsidR="002E29A0" w:rsidRDefault="002E29A0" w:rsidP="002E29A0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PERMITTED USES</w:t>
      </w:r>
    </w:p>
    <w:p w14:paraId="1AA0E58E" w14:textId="77777777" w:rsidR="002E29A0" w:rsidRDefault="002E29A0" w:rsidP="002E29A0">
      <w:pPr>
        <w:rPr>
          <w:b/>
          <w:bCs/>
        </w:rPr>
      </w:pPr>
    </w:p>
    <w:p w14:paraId="29932B3D" w14:textId="77777777" w:rsidR="002E29A0" w:rsidRDefault="002E29A0" w:rsidP="002E29A0">
      <w:r>
        <w:rPr>
          <w:b/>
          <w:bCs/>
        </w:rPr>
        <w:t>18.1.1</w:t>
      </w:r>
      <w:r>
        <w:tab/>
      </w:r>
      <w:r w:rsidRPr="00C65C41">
        <w:rPr>
          <w:b/>
          <w:bCs/>
        </w:rPr>
        <w:t xml:space="preserve">Residential </w:t>
      </w:r>
      <w:proofErr w:type="gramStart"/>
      <w:r w:rsidRPr="00C65C41">
        <w:rPr>
          <w:b/>
          <w:bCs/>
        </w:rPr>
        <w:t>Uses</w:t>
      </w:r>
      <w:r>
        <w:t xml:space="preserve">  (</w:t>
      </w:r>
      <w:proofErr w:type="gramEnd"/>
      <w:r>
        <w:t>revised 2018-49)</w:t>
      </w:r>
    </w:p>
    <w:p w14:paraId="0DEE94E9" w14:textId="77777777" w:rsidR="002E29A0" w:rsidRDefault="002E29A0" w:rsidP="002E29A0"/>
    <w:p w14:paraId="14D368A4" w14:textId="77777777" w:rsidR="002E29A0" w:rsidRDefault="002E29A0" w:rsidP="002E29A0">
      <w:pPr>
        <w:ind w:left="1440" w:hanging="720"/>
      </w:pPr>
      <w:r>
        <w:t>a)</w:t>
      </w:r>
      <w:r>
        <w:tab/>
        <w:t xml:space="preserve">a single detached dwelling house shall only be permitted where such a dwelling is accessory to a permitted non-residential use, located in a separate structure sited principally on the lot on which such dwelling house is </w:t>
      </w:r>
      <w:proofErr w:type="gramStart"/>
      <w:r>
        <w:t>located;</w:t>
      </w:r>
      <w:proofErr w:type="gramEnd"/>
    </w:p>
    <w:p w14:paraId="0D6225B0" w14:textId="77777777" w:rsidR="002E29A0" w:rsidRDefault="002E29A0" w:rsidP="002E29A0">
      <w:pPr>
        <w:ind w:left="1440" w:hanging="720"/>
      </w:pPr>
    </w:p>
    <w:p w14:paraId="094C76B4" w14:textId="77777777" w:rsidR="002E29A0" w:rsidRDefault="002E29A0" w:rsidP="002E29A0">
      <w:pPr>
        <w:ind w:left="1440" w:hanging="720"/>
      </w:pPr>
      <w:r>
        <w:t>b)</w:t>
      </w:r>
      <w:r>
        <w:tab/>
        <w:t xml:space="preserve">a dwelling unit in a portion of a non-residential building, provided it is located on the upper </w:t>
      </w:r>
      <w:proofErr w:type="spellStart"/>
      <w:r>
        <w:t>storeys</w:t>
      </w:r>
      <w:proofErr w:type="spellEnd"/>
      <w:r>
        <w:t xml:space="preserve"> of such building, or at the rear of such building if on the main </w:t>
      </w:r>
      <w:proofErr w:type="gramStart"/>
      <w:r>
        <w:t>floor;</w:t>
      </w:r>
      <w:proofErr w:type="gramEnd"/>
      <w:r>
        <w:t xml:space="preserve"> </w:t>
      </w:r>
    </w:p>
    <w:p w14:paraId="55729FD8" w14:textId="77777777" w:rsidR="002E29A0" w:rsidRDefault="002E29A0" w:rsidP="002E29A0">
      <w:pPr>
        <w:ind w:left="1440" w:hanging="720"/>
      </w:pPr>
    </w:p>
    <w:p w14:paraId="296B141C" w14:textId="77777777" w:rsidR="002E29A0" w:rsidRDefault="002E29A0" w:rsidP="002E29A0">
      <w:pPr>
        <w:ind w:left="1440" w:hanging="720"/>
      </w:pPr>
      <w:r>
        <w:t>c)</w:t>
      </w:r>
      <w:r>
        <w:tab/>
        <w:t>a home business.</w:t>
      </w:r>
    </w:p>
    <w:p w14:paraId="0BEF4C91" w14:textId="77777777" w:rsidR="002E29A0" w:rsidRDefault="002E29A0" w:rsidP="002E29A0"/>
    <w:p w14:paraId="76591AB5" w14:textId="77777777" w:rsidR="002E29A0" w:rsidRPr="00C65C41" w:rsidRDefault="002E29A0" w:rsidP="002E29A0">
      <w:pPr>
        <w:numPr>
          <w:ilvl w:val="2"/>
          <w:numId w:val="2"/>
        </w:numPr>
        <w:rPr>
          <w:b/>
          <w:bCs/>
        </w:rPr>
      </w:pPr>
      <w:r w:rsidRPr="00C65C41">
        <w:rPr>
          <w:b/>
          <w:bCs/>
        </w:rPr>
        <w:t>Non-Residential Uses</w:t>
      </w:r>
    </w:p>
    <w:p w14:paraId="53628F42" w14:textId="77777777" w:rsidR="002E29A0" w:rsidRDefault="002E29A0" w:rsidP="002E29A0"/>
    <w:p w14:paraId="071EBA69" w14:textId="77777777" w:rsidR="002E29A0" w:rsidRDefault="002E29A0" w:rsidP="002E29A0">
      <w:pPr>
        <w:ind w:left="1440" w:hanging="720"/>
      </w:pPr>
      <w:r>
        <w:t>a)</w:t>
      </w:r>
      <w:r>
        <w:tab/>
        <w:t xml:space="preserve">tourist establishment uses including motels, motor hotels, hotels, lodges, cabins or </w:t>
      </w:r>
      <w:proofErr w:type="gramStart"/>
      <w:r>
        <w:t>resorts;</w:t>
      </w:r>
      <w:proofErr w:type="gramEnd"/>
    </w:p>
    <w:p w14:paraId="40E2030B" w14:textId="77777777" w:rsidR="002E29A0" w:rsidRDefault="002E29A0" w:rsidP="002E29A0">
      <w:pPr>
        <w:ind w:left="1440" w:hanging="720"/>
      </w:pPr>
    </w:p>
    <w:p w14:paraId="399B9FFA" w14:textId="77777777" w:rsidR="002E29A0" w:rsidRDefault="002E29A0" w:rsidP="002E29A0">
      <w:pPr>
        <w:ind w:left="1440" w:hanging="720"/>
      </w:pPr>
      <w:r>
        <w:t>b)</w:t>
      </w:r>
      <w:r>
        <w:tab/>
        <w:t xml:space="preserve">Tent and Trailer </w:t>
      </w:r>
      <w:proofErr w:type="gramStart"/>
      <w:r>
        <w:t>Park;</w:t>
      </w:r>
      <w:proofErr w:type="gramEnd"/>
    </w:p>
    <w:p w14:paraId="225511A3" w14:textId="77777777" w:rsidR="002E29A0" w:rsidRDefault="002E29A0" w:rsidP="002E29A0">
      <w:pPr>
        <w:ind w:left="1440" w:hanging="720"/>
      </w:pPr>
    </w:p>
    <w:p w14:paraId="34926F8F" w14:textId="77777777" w:rsidR="002E29A0" w:rsidRDefault="002E29A0" w:rsidP="002E29A0">
      <w:pPr>
        <w:ind w:left="1440" w:hanging="720"/>
      </w:pPr>
      <w:r>
        <w:t>c)</w:t>
      </w:r>
      <w:r>
        <w:tab/>
        <w:t xml:space="preserve">marina and accessory uses including storage, </w:t>
      </w:r>
      <w:proofErr w:type="spellStart"/>
      <w:r>
        <w:t>fuelling</w:t>
      </w:r>
      <w:proofErr w:type="spellEnd"/>
      <w:r>
        <w:t xml:space="preserve"> facilities and marine sales and </w:t>
      </w:r>
      <w:proofErr w:type="gramStart"/>
      <w:r>
        <w:t>service;</w:t>
      </w:r>
      <w:proofErr w:type="gramEnd"/>
    </w:p>
    <w:p w14:paraId="70CE9684" w14:textId="77777777" w:rsidR="002E29A0" w:rsidRDefault="002E29A0" w:rsidP="002E29A0">
      <w:pPr>
        <w:ind w:left="1440" w:hanging="720"/>
      </w:pPr>
    </w:p>
    <w:p w14:paraId="4071306D" w14:textId="77777777" w:rsidR="002E29A0" w:rsidRDefault="002E29A0" w:rsidP="002E29A0">
      <w:pPr>
        <w:ind w:left="1440" w:hanging="720"/>
      </w:pPr>
      <w:r>
        <w:t>d)</w:t>
      </w:r>
      <w:r>
        <w:tab/>
        <w:t xml:space="preserve">any use, building or structure accessory to a permitted use including recreational facilities, convenience retail outlet and </w:t>
      </w:r>
      <w:proofErr w:type="gramStart"/>
      <w:r>
        <w:t>restaurant;</w:t>
      </w:r>
      <w:proofErr w:type="gramEnd"/>
    </w:p>
    <w:p w14:paraId="515BA3C8" w14:textId="77777777" w:rsidR="002E29A0" w:rsidRDefault="002E29A0" w:rsidP="002E29A0">
      <w:pPr>
        <w:ind w:left="1440" w:hanging="720"/>
      </w:pPr>
    </w:p>
    <w:p w14:paraId="43A715DC" w14:textId="77777777" w:rsidR="002E29A0" w:rsidRDefault="002E29A0" w:rsidP="002E29A0">
      <w:pPr>
        <w:ind w:left="1440" w:hanging="720"/>
      </w:pPr>
      <w:r>
        <w:t>e)</w:t>
      </w:r>
      <w:r>
        <w:tab/>
        <w:t>public uses or utilities in accordance with the provisions of Section 4.24 of this By-law.</w:t>
      </w:r>
    </w:p>
    <w:p w14:paraId="7BFE6977" w14:textId="77777777" w:rsidR="002E29A0" w:rsidRDefault="002E29A0" w:rsidP="002E29A0"/>
    <w:p w14:paraId="6A21048C" w14:textId="77777777" w:rsidR="002E29A0" w:rsidRDefault="002E29A0" w:rsidP="002E29A0"/>
    <w:p w14:paraId="0FB854B1" w14:textId="77777777" w:rsidR="002E29A0" w:rsidRDefault="002E29A0" w:rsidP="002E29A0">
      <w:pPr>
        <w:numPr>
          <w:ilvl w:val="1"/>
          <w:numId w:val="2"/>
        </w:numPr>
        <w:rPr>
          <w:b/>
          <w:bCs/>
        </w:rPr>
      </w:pPr>
      <w:r>
        <w:rPr>
          <w:b/>
          <w:bCs/>
        </w:rPr>
        <w:t>REGULATIONS FOR PERMITTED USES</w:t>
      </w:r>
    </w:p>
    <w:p w14:paraId="2D95B802" w14:textId="77777777" w:rsidR="002E29A0" w:rsidRDefault="002E29A0" w:rsidP="002E29A0">
      <w:pPr>
        <w:rPr>
          <w:b/>
          <w:bCs/>
        </w:rPr>
      </w:pPr>
    </w:p>
    <w:p w14:paraId="63C0F6EC" w14:textId="77777777" w:rsidR="002E29A0" w:rsidRDefault="002E29A0" w:rsidP="002E29A0">
      <w:pPr>
        <w:numPr>
          <w:ilvl w:val="2"/>
          <w:numId w:val="3"/>
        </w:numPr>
      </w:pPr>
      <w:r>
        <w:t xml:space="preserve">Minimum </w:t>
      </w:r>
      <w:smartTag w:uri="urn:schemas-microsoft-com:office:smarttags" w:element="place">
        <w:r>
          <w:t>Lot</w:t>
        </w:r>
      </w:smartTag>
      <w:r>
        <w:t xml:space="preserve"> Area</w:t>
      </w:r>
    </w:p>
    <w:p w14:paraId="7CCD9F89" w14:textId="77777777" w:rsidR="002E29A0" w:rsidRDefault="002E29A0" w:rsidP="002E29A0"/>
    <w:p w14:paraId="776E48DF" w14:textId="77777777" w:rsidR="002E29A0" w:rsidRDefault="002E29A0" w:rsidP="002E29A0">
      <w:pPr>
        <w:ind w:left="720"/>
      </w:pPr>
      <w:proofErr w:type="spellStart"/>
      <w:r>
        <w:t>i</w:t>
      </w:r>
      <w:proofErr w:type="spellEnd"/>
      <w:r>
        <w:t>.</w:t>
      </w:r>
      <w:r>
        <w:tab/>
        <w:t>Tent and Trailer park</w:t>
      </w:r>
      <w:r>
        <w:tab/>
      </w:r>
      <w:r>
        <w:tab/>
      </w:r>
      <w:r>
        <w:tab/>
      </w:r>
      <w:r>
        <w:tab/>
      </w:r>
      <w:r>
        <w:tab/>
        <w:t>4 ha (9.88 ac.)</w:t>
      </w:r>
    </w:p>
    <w:p w14:paraId="5CEE87D3" w14:textId="77777777" w:rsidR="002E29A0" w:rsidRDefault="002E29A0" w:rsidP="002E29A0">
      <w:pPr>
        <w:ind w:left="720"/>
      </w:pPr>
      <w:r>
        <w:t>ii.</w:t>
      </w:r>
      <w:r>
        <w:tab/>
        <w:t>Tourist establishment</w:t>
      </w:r>
      <w:r>
        <w:tab/>
      </w:r>
      <w:r>
        <w:tab/>
      </w:r>
      <w:r>
        <w:tab/>
      </w:r>
      <w:r>
        <w:tab/>
      </w:r>
      <w:r>
        <w:tab/>
        <w:t>2 ha (4.94 ac.)</w:t>
      </w:r>
    </w:p>
    <w:p w14:paraId="45DD8A62" w14:textId="77777777" w:rsidR="002E29A0" w:rsidRDefault="002E29A0" w:rsidP="002E29A0">
      <w:pPr>
        <w:ind w:left="720"/>
      </w:pPr>
      <w:r>
        <w:t>iii.</w:t>
      </w:r>
      <w:r>
        <w:tab/>
      </w:r>
      <w:smartTag w:uri="urn:schemas-microsoft-com:office:smarttags" w:element="City">
        <w:smartTag w:uri="urn:schemas-microsoft-com:office:smarttags" w:element="place">
          <w:r>
            <w:t>Marina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 ha (4.94 ac.)</w:t>
      </w:r>
    </w:p>
    <w:p w14:paraId="5F12BE8C" w14:textId="77777777" w:rsidR="002E29A0" w:rsidRDefault="002E29A0" w:rsidP="002E29A0">
      <w:pPr>
        <w:ind w:left="720"/>
      </w:pPr>
      <w:r>
        <w:t>iv.</w:t>
      </w:r>
      <w:r>
        <w:tab/>
        <w:t>All other uses</w:t>
      </w:r>
      <w:r>
        <w:tab/>
      </w:r>
      <w:r>
        <w:tab/>
      </w:r>
      <w:r>
        <w:tab/>
      </w:r>
      <w:r>
        <w:tab/>
      </w:r>
      <w:r>
        <w:tab/>
      </w:r>
      <w:r>
        <w:tab/>
        <w:t>2 ha (4.94 ac.)</w:t>
      </w:r>
    </w:p>
    <w:p w14:paraId="6D24DEBE" w14:textId="77777777" w:rsidR="002E29A0" w:rsidRDefault="002E29A0" w:rsidP="002E29A0"/>
    <w:p w14:paraId="3A820FB7" w14:textId="77777777" w:rsidR="002E29A0" w:rsidRDefault="002E29A0" w:rsidP="002E29A0">
      <w:pPr>
        <w:numPr>
          <w:ilvl w:val="2"/>
          <w:numId w:val="3"/>
        </w:numPr>
      </w:pPr>
      <w:r>
        <w:t xml:space="preserve">Minimum </w:t>
      </w:r>
      <w:smartTag w:uri="urn:schemas-microsoft-com:office:smarttags" w:element="place">
        <w:r>
          <w:t>Lot</w:t>
        </w:r>
      </w:smartTag>
      <w:r>
        <w:t xml:space="preserve"> Frontage</w:t>
      </w:r>
    </w:p>
    <w:p w14:paraId="2AA1C084" w14:textId="77777777" w:rsidR="002E29A0" w:rsidRDefault="002E29A0" w:rsidP="002E29A0"/>
    <w:p w14:paraId="1A63440C" w14:textId="77777777" w:rsidR="002E29A0" w:rsidRDefault="002E29A0" w:rsidP="002E29A0">
      <w:pPr>
        <w:ind w:left="720"/>
      </w:pPr>
      <w:proofErr w:type="spellStart"/>
      <w:r>
        <w:t>i</w:t>
      </w:r>
      <w:proofErr w:type="spellEnd"/>
      <w:r>
        <w:t>.</w:t>
      </w:r>
      <w:r>
        <w:tab/>
        <w:t>Tent and Trailer Park</w:t>
      </w:r>
      <w:r>
        <w:tab/>
      </w:r>
      <w:r>
        <w:tab/>
      </w:r>
      <w:r>
        <w:tab/>
      </w:r>
      <w:r>
        <w:tab/>
      </w:r>
      <w:r>
        <w:tab/>
        <w:t>100 m (328 ft.)</w:t>
      </w:r>
    </w:p>
    <w:p w14:paraId="6D364DC2" w14:textId="77777777" w:rsidR="002E29A0" w:rsidRDefault="002E29A0" w:rsidP="002E29A0">
      <w:pPr>
        <w:ind w:left="720"/>
      </w:pPr>
      <w:r>
        <w:t>ii.</w:t>
      </w:r>
      <w:r>
        <w:tab/>
        <w:t>Tourist establishment</w:t>
      </w:r>
      <w:r>
        <w:tab/>
      </w:r>
      <w:r>
        <w:tab/>
      </w:r>
      <w:r>
        <w:tab/>
      </w:r>
      <w:r>
        <w:tab/>
      </w:r>
      <w:r>
        <w:tab/>
        <w:t>60 m (200 ft.)</w:t>
      </w:r>
    </w:p>
    <w:p w14:paraId="5751FDAB" w14:textId="77777777" w:rsidR="002E29A0" w:rsidRDefault="002E29A0" w:rsidP="002E29A0">
      <w:r>
        <w:tab/>
        <w:t>iii.</w:t>
      </w:r>
      <w:r>
        <w:tab/>
      </w:r>
      <w:smartTag w:uri="urn:schemas-microsoft-com:office:smarttags" w:element="City">
        <w:smartTag w:uri="urn:schemas-microsoft-com:office:smarttags" w:element="place">
          <w:r>
            <w:t>Marina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 m (200 ft.)</w:t>
      </w:r>
    </w:p>
    <w:p w14:paraId="7F7D5C10" w14:textId="77777777" w:rsidR="002E29A0" w:rsidRDefault="002E29A0" w:rsidP="002E29A0">
      <w:r>
        <w:tab/>
        <w:t>iv.</w:t>
      </w:r>
      <w:r>
        <w:tab/>
        <w:t>All other uses</w:t>
      </w:r>
      <w:r>
        <w:tab/>
      </w:r>
      <w:r>
        <w:tab/>
      </w:r>
      <w:r>
        <w:tab/>
      </w:r>
      <w:r>
        <w:tab/>
      </w:r>
      <w:r>
        <w:tab/>
      </w:r>
      <w:r>
        <w:tab/>
        <w:t>60 m (200 ft.)</w:t>
      </w:r>
    </w:p>
    <w:p w14:paraId="0741D4F1" w14:textId="77777777" w:rsidR="002E29A0" w:rsidRDefault="002E29A0" w:rsidP="002E29A0"/>
    <w:p w14:paraId="0392D03C" w14:textId="77777777" w:rsidR="002E29A0" w:rsidRDefault="002E29A0" w:rsidP="002E29A0">
      <w:r>
        <w:rPr>
          <w:b/>
          <w:bCs/>
        </w:rPr>
        <w:t>18.2.3</w:t>
      </w:r>
      <w:r>
        <w:rPr>
          <w:b/>
          <w:bCs/>
        </w:rPr>
        <w:tab/>
      </w:r>
      <w:r>
        <w:t>Minimum Front Yard</w:t>
      </w:r>
      <w:r>
        <w:tab/>
      </w:r>
      <w:r>
        <w:tab/>
      </w:r>
      <w:r>
        <w:tab/>
      </w:r>
      <w:r>
        <w:tab/>
      </w:r>
      <w:r>
        <w:tab/>
      </w:r>
      <w:r>
        <w:tab/>
        <w:t>12 m (40 ft.)</w:t>
      </w:r>
    </w:p>
    <w:p w14:paraId="324B477E" w14:textId="77777777" w:rsidR="002E29A0" w:rsidRDefault="002E29A0" w:rsidP="002E29A0"/>
    <w:p w14:paraId="0D02815F" w14:textId="77777777" w:rsidR="002E29A0" w:rsidRDefault="002E29A0" w:rsidP="002E29A0">
      <w:r>
        <w:rPr>
          <w:b/>
          <w:bCs/>
        </w:rPr>
        <w:t>18.2.4</w:t>
      </w:r>
      <w:r>
        <w:rPr>
          <w:b/>
          <w:bCs/>
        </w:rPr>
        <w:tab/>
      </w:r>
      <w:r>
        <w:t>Minimum Exterior Side Yard</w:t>
      </w:r>
      <w:r>
        <w:tab/>
      </w:r>
      <w:r>
        <w:tab/>
      </w:r>
      <w:r>
        <w:tab/>
      </w:r>
      <w:r>
        <w:tab/>
      </w:r>
      <w:r>
        <w:tab/>
        <w:t>12 m (40 ft.)</w:t>
      </w:r>
    </w:p>
    <w:p w14:paraId="3429CFC3" w14:textId="77777777" w:rsidR="002E29A0" w:rsidRDefault="002E29A0" w:rsidP="002E29A0"/>
    <w:p w14:paraId="431432CC" w14:textId="77777777" w:rsidR="002E29A0" w:rsidRDefault="002E29A0" w:rsidP="002E29A0">
      <w:pPr>
        <w:numPr>
          <w:ilvl w:val="2"/>
          <w:numId w:val="4"/>
        </w:numPr>
      </w:pPr>
      <w:r>
        <w:t>Minimum Interior Side Yard</w:t>
      </w:r>
    </w:p>
    <w:p w14:paraId="78ED9678" w14:textId="77777777" w:rsidR="002E29A0" w:rsidRDefault="002E29A0" w:rsidP="002E29A0"/>
    <w:p w14:paraId="4DB27C0B" w14:textId="77777777" w:rsidR="002E29A0" w:rsidRDefault="002E29A0" w:rsidP="002E29A0">
      <w:pPr>
        <w:ind w:left="720"/>
      </w:pPr>
      <w:proofErr w:type="spellStart"/>
      <w:r>
        <w:t>i</w:t>
      </w:r>
      <w:proofErr w:type="spellEnd"/>
      <w:r>
        <w:t>.</w:t>
      </w:r>
      <w:r>
        <w:tab/>
        <w:t>Abutting a residential zone</w:t>
      </w:r>
      <w:r>
        <w:tab/>
      </w:r>
      <w:r>
        <w:tab/>
      </w:r>
      <w:r>
        <w:tab/>
        <w:t>7.5 m (25 ft.)</w:t>
      </w:r>
    </w:p>
    <w:p w14:paraId="534D94FA" w14:textId="77777777" w:rsidR="002E29A0" w:rsidRDefault="002E29A0" w:rsidP="002E29A0">
      <w:pPr>
        <w:ind w:left="720"/>
      </w:pPr>
      <w:r>
        <w:lastRenderedPageBreak/>
        <w:t>ii.</w:t>
      </w:r>
      <w:r>
        <w:tab/>
        <w:t>Abutting any other zone</w:t>
      </w:r>
      <w:r>
        <w:tab/>
      </w:r>
      <w:r>
        <w:tab/>
      </w:r>
      <w:r>
        <w:tab/>
      </w:r>
      <w:r>
        <w:tab/>
        <w:t>3 m (10 ft.)</w:t>
      </w:r>
    </w:p>
    <w:p w14:paraId="625912A2" w14:textId="77777777" w:rsidR="002E29A0" w:rsidRDefault="002E29A0" w:rsidP="002E29A0"/>
    <w:p w14:paraId="0E2CCC90" w14:textId="77777777" w:rsidR="002E29A0" w:rsidRDefault="002E29A0" w:rsidP="002E29A0">
      <w:pPr>
        <w:numPr>
          <w:ilvl w:val="2"/>
          <w:numId w:val="4"/>
        </w:numPr>
      </w:pPr>
      <w:r>
        <w:t xml:space="preserve">Maximum </w:t>
      </w:r>
      <w:smartTag w:uri="urn:schemas-microsoft-com:office:smarttags" w:element="place">
        <w:r>
          <w:t>Lot</w:t>
        </w:r>
      </w:smartTag>
      <w:r>
        <w:t xml:space="preserve"> Coverage</w:t>
      </w:r>
    </w:p>
    <w:p w14:paraId="67B05F84" w14:textId="77777777" w:rsidR="002E29A0" w:rsidRDefault="002E29A0" w:rsidP="002E29A0"/>
    <w:p w14:paraId="744D356C" w14:textId="77777777" w:rsidR="002E29A0" w:rsidRDefault="002E29A0" w:rsidP="002E29A0">
      <w:pPr>
        <w:ind w:left="720"/>
      </w:pPr>
      <w:proofErr w:type="spellStart"/>
      <w:r>
        <w:t>i</w:t>
      </w:r>
      <w:proofErr w:type="spellEnd"/>
      <w:r>
        <w:t>.</w:t>
      </w:r>
      <w:r>
        <w:tab/>
        <w:t>All uses except a travel trailer park</w:t>
      </w:r>
      <w:r>
        <w:tab/>
      </w:r>
      <w:r>
        <w:tab/>
      </w:r>
      <w:r>
        <w:tab/>
        <w:t>30 percent</w:t>
      </w:r>
    </w:p>
    <w:p w14:paraId="510774B5" w14:textId="77777777" w:rsidR="002E29A0" w:rsidRDefault="002E29A0" w:rsidP="002E29A0">
      <w:pPr>
        <w:ind w:left="720"/>
      </w:pPr>
      <w:r>
        <w:t>ii.</w:t>
      </w:r>
      <w:r>
        <w:tab/>
        <w:t>Tent and Trailer Park</w:t>
      </w:r>
      <w:r>
        <w:tab/>
      </w:r>
      <w:r>
        <w:tab/>
      </w:r>
      <w:r>
        <w:tab/>
      </w:r>
      <w:r>
        <w:tab/>
        <w:t>10 percent</w:t>
      </w:r>
    </w:p>
    <w:p w14:paraId="261522FD" w14:textId="77777777" w:rsidR="002E29A0" w:rsidRDefault="002E29A0" w:rsidP="002E29A0"/>
    <w:p w14:paraId="13EC1895" w14:textId="77777777" w:rsidR="002E29A0" w:rsidRDefault="002E29A0" w:rsidP="002E29A0">
      <w:r>
        <w:rPr>
          <w:b/>
          <w:bCs/>
        </w:rPr>
        <w:t>18.2.8</w:t>
      </w:r>
      <w:r>
        <w:rPr>
          <w:b/>
          <w:bCs/>
        </w:rPr>
        <w:tab/>
      </w:r>
      <w:r>
        <w:t>Minimum Landscaped Open Space</w:t>
      </w:r>
      <w:r>
        <w:tab/>
      </w:r>
      <w:r>
        <w:tab/>
      </w:r>
      <w:r>
        <w:tab/>
      </w:r>
      <w:r>
        <w:tab/>
        <w:t>30 percent</w:t>
      </w:r>
    </w:p>
    <w:p w14:paraId="6377C958" w14:textId="77777777" w:rsidR="002E29A0" w:rsidRDefault="002E29A0" w:rsidP="002E29A0"/>
    <w:p w14:paraId="05741E2C" w14:textId="77777777" w:rsidR="002E29A0" w:rsidRDefault="002E29A0" w:rsidP="002E29A0">
      <w:r>
        <w:rPr>
          <w:b/>
          <w:bCs/>
        </w:rPr>
        <w:t>18.2.9</w:t>
      </w:r>
      <w:r>
        <w:rPr>
          <w:b/>
          <w:bCs/>
        </w:rPr>
        <w:tab/>
      </w:r>
      <w:r>
        <w:t>Maximum Height of Buildings</w:t>
      </w:r>
      <w:r>
        <w:tab/>
      </w:r>
      <w:r>
        <w:tab/>
      </w:r>
      <w:r>
        <w:tab/>
      </w:r>
      <w:r>
        <w:tab/>
        <w:t>11 m (36 ft.)</w:t>
      </w:r>
    </w:p>
    <w:p w14:paraId="52B6325C" w14:textId="77777777" w:rsidR="002E29A0" w:rsidRDefault="002E29A0" w:rsidP="002E29A0"/>
    <w:p w14:paraId="32B6CBFD" w14:textId="77777777" w:rsidR="002E29A0" w:rsidRDefault="002E29A0" w:rsidP="002E29A0">
      <w:r>
        <w:rPr>
          <w:b/>
          <w:bCs/>
        </w:rPr>
        <w:t>18.2.10</w:t>
      </w:r>
      <w:r>
        <w:rPr>
          <w:b/>
          <w:bCs/>
        </w:rPr>
        <w:tab/>
      </w:r>
      <w:r>
        <w:t>Minimum Distance Between Buildings</w:t>
      </w:r>
      <w:r>
        <w:tab/>
      </w:r>
      <w:r>
        <w:tab/>
      </w:r>
      <w:r>
        <w:tab/>
        <w:t>3 m (10 ft.)</w:t>
      </w:r>
    </w:p>
    <w:p w14:paraId="29BC7736" w14:textId="77777777" w:rsidR="002E29A0" w:rsidRDefault="002E29A0" w:rsidP="002E29A0"/>
    <w:p w14:paraId="3E362557" w14:textId="77777777" w:rsidR="002E29A0" w:rsidRDefault="002E29A0" w:rsidP="002E29A0">
      <w:pPr>
        <w:numPr>
          <w:ilvl w:val="2"/>
          <w:numId w:val="5"/>
        </w:numPr>
      </w:pPr>
      <w:r>
        <w:t>Special provisions for travel trailer parks</w:t>
      </w:r>
    </w:p>
    <w:p w14:paraId="3E434276" w14:textId="77777777" w:rsidR="002E29A0" w:rsidRDefault="002E29A0" w:rsidP="002E29A0"/>
    <w:p w14:paraId="35598A20" w14:textId="77777777" w:rsidR="002E29A0" w:rsidRDefault="002E29A0" w:rsidP="002E29A0">
      <w:pPr>
        <w:ind w:left="720"/>
      </w:pPr>
      <w:proofErr w:type="spellStart"/>
      <w:r>
        <w:t>i</w:t>
      </w:r>
      <w:proofErr w:type="spellEnd"/>
      <w:r>
        <w:t>.</w:t>
      </w:r>
      <w:r>
        <w:tab/>
        <w:t>Minimum area for individual trailer sites</w:t>
      </w:r>
      <w:r>
        <w:tab/>
      </w:r>
      <w:r>
        <w:tab/>
        <w:t>280 m² (3,000 sq. ft.)</w:t>
      </w:r>
    </w:p>
    <w:p w14:paraId="4714BE9F" w14:textId="77777777" w:rsidR="002E29A0" w:rsidRDefault="002E29A0" w:rsidP="002E29A0">
      <w:pPr>
        <w:ind w:left="720"/>
      </w:pPr>
      <w:r>
        <w:t>ii.</w:t>
      </w:r>
      <w:r>
        <w:tab/>
        <w:t>Minimum frontage for individual</w:t>
      </w:r>
    </w:p>
    <w:p w14:paraId="01E1C12B" w14:textId="77777777" w:rsidR="002E29A0" w:rsidRDefault="002E29A0" w:rsidP="002E29A0">
      <w:pPr>
        <w:ind w:left="720"/>
      </w:pPr>
      <w:r>
        <w:tab/>
        <w:t>tent and trailer sites</w:t>
      </w:r>
      <w:r>
        <w:tab/>
      </w:r>
      <w:r>
        <w:tab/>
      </w:r>
      <w:r>
        <w:tab/>
      </w:r>
      <w:r>
        <w:tab/>
        <w:t>15 m (50 ft.)</w:t>
      </w:r>
    </w:p>
    <w:p w14:paraId="4CBC3535" w14:textId="77777777" w:rsidR="002E29A0" w:rsidRDefault="002E29A0" w:rsidP="002E29A0"/>
    <w:p w14:paraId="6B5220FF" w14:textId="77777777" w:rsidR="002E29A0" w:rsidRDefault="002E29A0" w:rsidP="002E29A0">
      <w:pPr>
        <w:numPr>
          <w:ilvl w:val="2"/>
          <w:numId w:val="5"/>
        </w:numPr>
      </w:pPr>
      <w:r>
        <w:t>Regulations for Permitted Residential Uses</w:t>
      </w:r>
    </w:p>
    <w:p w14:paraId="48C8D950" w14:textId="77777777" w:rsidR="002E29A0" w:rsidRDefault="002E29A0" w:rsidP="002E29A0"/>
    <w:p w14:paraId="5C45A382" w14:textId="77777777" w:rsidR="002E29A0" w:rsidRDefault="002E29A0" w:rsidP="002E29A0">
      <w:pPr>
        <w:ind w:left="720"/>
      </w:pPr>
      <w:r>
        <w:t>The zone regulations of Section 13 Rural Residential (RR) Zone shall apply to an accessory single detached dwelling.</w:t>
      </w:r>
    </w:p>
    <w:p w14:paraId="769E9D12" w14:textId="77777777" w:rsidR="002E29A0" w:rsidRDefault="002E29A0" w:rsidP="002E29A0"/>
    <w:p w14:paraId="3DFCBC7E" w14:textId="77777777" w:rsidR="002E29A0" w:rsidRDefault="002E29A0" w:rsidP="002E29A0">
      <w:pPr>
        <w:numPr>
          <w:ilvl w:val="1"/>
          <w:numId w:val="5"/>
        </w:numPr>
      </w:pPr>
      <w:r>
        <w:rPr>
          <w:b/>
          <w:bCs/>
        </w:rPr>
        <w:t>GENERAL ZONE PROVISIONS</w:t>
      </w:r>
    </w:p>
    <w:p w14:paraId="23D7F87B" w14:textId="77777777" w:rsidR="002E29A0" w:rsidRDefault="002E29A0" w:rsidP="002E29A0"/>
    <w:p w14:paraId="2F643DD5" w14:textId="77777777" w:rsidR="002E29A0" w:rsidRDefault="002E29A0" w:rsidP="002E29A0">
      <w:pPr>
        <w:ind w:left="720"/>
      </w:pPr>
      <w:r>
        <w:t>All provisions of Section 4, General Zone Provisions, of this By-law where applicable to the use of any land, building or structure permitted within the Resort Commercial (CR) Zone shall apply and be complied with.</w:t>
      </w:r>
    </w:p>
    <w:p w14:paraId="33A4E23B" w14:textId="77777777" w:rsidR="002E29A0" w:rsidRDefault="002E29A0" w:rsidP="002E29A0"/>
    <w:p w14:paraId="5787C0B5" w14:textId="77777777" w:rsidR="002E29A0" w:rsidRDefault="002E29A0" w:rsidP="002E29A0"/>
    <w:p w14:paraId="0DF8C057" w14:textId="77777777" w:rsidR="002E29A0" w:rsidRDefault="002E29A0" w:rsidP="002E29A0"/>
    <w:p w14:paraId="1AF78241" w14:textId="77777777" w:rsidR="002E29A0" w:rsidRDefault="002E29A0" w:rsidP="002E29A0">
      <w:pPr>
        <w:numPr>
          <w:ilvl w:val="1"/>
          <w:numId w:val="5"/>
        </w:numPr>
      </w:pPr>
      <w:r>
        <w:rPr>
          <w:b/>
          <w:bCs/>
        </w:rPr>
        <w:t>PARKING AND LOADING PROVISIONS</w:t>
      </w:r>
    </w:p>
    <w:p w14:paraId="244CB761" w14:textId="77777777" w:rsidR="002E29A0" w:rsidRDefault="002E29A0" w:rsidP="002E29A0"/>
    <w:p w14:paraId="2E23CDD2" w14:textId="77777777" w:rsidR="002E29A0" w:rsidRDefault="002E29A0" w:rsidP="002E29A0">
      <w:pPr>
        <w:ind w:left="720"/>
      </w:pPr>
      <w:r>
        <w:t>All provisions of Section 5, Loading and Parking Provisions, of this By-law, where applicable to the use of any land, building or structure permitted with the Resort Commercial (C4) Zone shall apply.</w:t>
      </w:r>
    </w:p>
    <w:p w14:paraId="3303C557" w14:textId="77777777" w:rsidR="00DC4562" w:rsidRDefault="00DC4562"/>
    <w:sectPr w:rsidR="00DC45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71AA" w14:textId="77777777" w:rsidR="002E29A0" w:rsidRDefault="002E29A0" w:rsidP="002E29A0">
      <w:r>
        <w:separator/>
      </w:r>
    </w:p>
  </w:endnote>
  <w:endnote w:type="continuationSeparator" w:id="0">
    <w:p w14:paraId="2A6A1878" w14:textId="77777777" w:rsidR="002E29A0" w:rsidRDefault="002E29A0" w:rsidP="002E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3DF4" w14:textId="77777777" w:rsidR="002E29A0" w:rsidRDefault="002E29A0" w:rsidP="002E29A0">
      <w:r>
        <w:separator/>
      </w:r>
    </w:p>
  </w:footnote>
  <w:footnote w:type="continuationSeparator" w:id="0">
    <w:p w14:paraId="24750E39" w14:textId="77777777" w:rsidR="002E29A0" w:rsidRDefault="002E29A0" w:rsidP="002E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D6C1" w14:textId="77777777" w:rsidR="002E29A0" w:rsidRPr="002E29A0" w:rsidRDefault="002E29A0" w:rsidP="002E29A0">
    <w:pPr>
      <w:tabs>
        <w:tab w:val="center" w:pos="4680"/>
        <w:tab w:val="right" w:pos="9360"/>
      </w:tabs>
    </w:pPr>
    <w:bookmarkStart w:id="0" w:name="_Hlk147397059"/>
    <w:bookmarkStart w:id="1" w:name="_Hlk147397060"/>
    <w:bookmarkStart w:id="2" w:name="_Hlk147397061"/>
    <w:bookmarkStart w:id="3" w:name="_Hlk147397062"/>
    <w:bookmarkStart w:id="4" w:name="_Hlk147397465"/>
    <w:bookmarkStart w:id="5" w:name="_Hlk147397466"/>
    <w:bookmarkStart w:id="6" w:name="_Hlk147397473"/>
    <w:bookmarkStart w:id="7" w:name="_Hlk147397474"/>
    <w:bookmarkStart w:id="8" w:name="_Hlk147397675"/>
    <w:bookmarkStart w:id="9" w:name="_Hlk147397676"/>
    <w:bookmarkStart w:id="10" w:name="_Hlk147397677"/>
    <w:bookmarkStart w:id="11" w:name="_Hlk147397678"/>
    <w:bookmarkStart w:id="12" w:name="_Hlk147397877"/>
    <w:bookmarkStart w:id="13" w:name="_Hlk147397878"/>
    <w:bookmarkStart w:id="14" w:name="_Hlk147397879"/>
    <w:bookmarkStart w:id="15" w:name="_Hlk147397880"/>
    <w:bookmarkStart w:id="16" w:name="_Hlk147397881"/>
    <w:bookmarkStart w:id="17" w:name="_Hlk147397882"/>
    <w:bookmarkStart w:id="18" w:name="_Hlk147397883"/>
    <w:bookmarkStart w:id="19" w:name="_Hlk147397884"/>
    <w:bookmarkStart w:id="20" w:name="_Hlk147397982"/>
    <w:bookmarkStart w:id="21" w:name="_Hlk147397983"/>
    <w:bookmarkStart w:id="22" w:name="_Hlk147398090"/>
    <w:bookmarkStart w:id="23" w:name="_Hlk147398091"/>
    <w:bookmarkStart w:id="24" w:name="_Hlk147398092"/>
    <w:bookmarkStart w:id="25" w:name="_Hlk147398093"/>
    <w:bookmarkStart w:id="26" w:name="_Hlk147398211"/>
    <w:bookmarkStart w:id="27" w:name="_Hlk147398212"/>
    <w:bookmarkStart w:id="28" w:name="_Hlk147398701"/>
    <w:bookmarkStart w:id="29" w:name="_Hlk147398702"/>
    <w:bookmarkStart w:id="30" w:name="_Hlk147398804"/>
    <w:bookmarkStart w:id="31" w:name="_Hlk147398805"/>
    <w:bookmarkStart w:id="32" w:name="_Hlk147399059"/>
    <w:bookmarkStart w:id="33" w:name="_Hlk147399060"/>
    <w:bookmarkStart w:id="34" w:name="_Hlk147399061"/>
    <w:bookmarkStart w:id="35" w:name="_Hlk147399062"/>
    <w:bookmarkStart w:id="36" w:name="_Hlk147399063"/>
    <w:bookmarkStart w:id="37" w:name="_Hlk147399064"/>
    <w:r w:rsidRPr="002E29A0">
      <w:t>Municipality of Centre Hastings</w:t>
    </w:r>
  </w:p>
  <w:p w14:paraId="1E4782AE" w14:textId="77777777" w:rsidR="002E29A0" w:rsidRPr="002E29A0" w:rsidRDefault="002E29A0" w:rsidP="002E29A0">
    <w:pPr>
      <w:tabs>
        <w:tab w:val="center" w:pos="4680"/>
        <w:tab w:val="right" w:pos="9360"/>
      </w:tabs>
    </w:pPr>
    <w:r w:rsidRPr="002E29A0">
      <w:t>Zoning By-law No. 2002-10</w:t>
    </w:r>
  </w:p>
  <w:p w14:paraId="386D1B83" w14:textId="77777777" w:rsidR="002E29A0" w:rsidRPr="002E29A0" w:rsidRDefault="002E29A0" w:rsidP="002E29A0">
    <w:pPr>
      <w:tabs>
        <w:tab w:val="center" w:pos="4680"/>
        <w:tab w:val="right" w:pos="9360"/>
      </w:tabs>
    </w:pPr>
    <w:r w:rsidRPr="002E29A0">
      <w:t>May 13, 2002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</w:p>
  <w:p w14:paraId="329B744D" w14:textId="77777777" w:rsidR="002E29A0" w:rsidRDefault="002E2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3256"/>
    <w:multiLevelType w:val="multilevel"/>
    <w:tmpl w:val="AAF291FA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35530E4"/>
    <w:multiLevelType w:val="multilevel"/>
    <w:tmpl w:val="BFE67D56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50047912"/>
    <w:multiLevelType w:val="multilevel"/>
    <w:tmpl w:val="E27EBB8E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73EF6322"/>
    <w:multiLevelType w:val="multilevel"/>
    <w:tmpl w:val="A218F008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 w15:restartNumberingAfterBreak="0">
    <w:nsid w:val="7C092C82"/>
    <w:multiLevelType w:val="multilevel"/>
    <w:tmpl w:val="6E82067E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num w:numId="1" w16cid:durableId="781919790">
    <w:abstractNumId w:val="0"/>
  </w:num>
  <w:num w:numId="2" w16cid:durableId="1898661919">
    <w:abstractNumId w:val="2"/>
  </w:num>
  <w:num w:numId="3" w16cid:durableId="311446934">
    <w:abstractNumId w:val="1"/>
  </w:num>
  <w:num w:numId="4" w16cid:durableId="783038151">
    <w:abstractNumId w:val="3"/>
  </w:num>
  <w:num w:numId="5" w16cid:durableId="927617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9A0"/>
    <w:rsid w:val="002E29A0"/>
    <w:rsid w:val="00D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EEB2FA"/>
  <w15:chartTrackingRefBased/>
  <w15:docId w15:val="{B56A163A-6405-43F3-966B-72DA675C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9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9A0"/>
  </w:style>
  <w:style w:type="paragraph" w:styleId="Footer">
    <w:name w:val="footer"/>
    <w:basedOn w:val="Normal"/>
    <w:link w:val="FooterChar"/>
    <w:uiPriority w:val="99"/>
    <w:unhideWhenUsed/>
    <w:rsid w:val="002E29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2403</Characters>
  <Application>Microsoft Office Word</Application>
  <DocSecurity>0</DocSecurity>
  <Lines>91</Lines>
  <Paragraphs>45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Kerby</dc:creator>
  <cp:keywords/>
  <dc:description/>
  <cp:lastModifiedBy>Brock Kerby</cp:lastModifiedBy>
  <cp:revision>1</cp:revision>
  <dcterms:created xsi:type="dcterms:W3CDTF">2023-10-05T15:55:00Z</dcterms:created>
  <dcterms:modified xsi:type="dcterms:W3CDTF">2023-10-05T15:58:00Z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f80a306e-a840-4b8f-9f7c-6f878f9b58eb</vt:lpwstr>
  </property>
</Properties>
</file>