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141A" w:rsidRDefault="0045141A">
      <w:pPr>
        <w:spacing w:after="137" w:line="259" w:lineRule="auto"/>
        <w:ind w:left="3" w:firstLine="0"/>
        <w:jc w:val="center"/>
        <w:rPr>
          <w:rFonts w:ascii="Arial" w:hAnsi="Arial" w:cs="Arial"/>
          <w:b/>
          <w:szCs w:val="24"/>
        </w:rPr>
      </w:pPr>
    </w:p>
    <w:p w:rsidR="0045141A" w:rsidRDefault="0045141A">
      <w:pPr>
        <w:spacing w:after="137" w:line="259" w:lineRule="auto"/>
        <w:ind w:left="3" w:firstLine="0"/>
        <w:jc w:val="center"/>
        <w:rPr>
          <w:rFonts w:ascii="Arial" w:hAnsi="Arial" w:cs="Arial"/>
          <w:b/>
          <w:szCs w:val="24"/>
        </w:rPr>
      </w:pPr>
    </w:p>
    <w:p w:rsidR="00760280" w:rsidRPr="0045141A" w:rsidRDefault="00760280">
      <w:pPr>
        <w:spacing w:after="137" w:line="259" w:lineRule="auto"/>
        <w:ind w:left="3" w:firstLine="0"/>
        <w:jc w:val="center"/>
        <w:rPr>
          <w:rFonts w:ascii="Arial" w:hAnsi="Arial" w:cs="Arial"/>
          <w:b/>
          <w:sz w:val="28"/>
          <w:szCs w:val="28"/>
        </w:rPr>
      </w:pPr>
      <w:r w:rsidRPr="0045141A">
        <w:rPr>
          <w:rFonts w:ascii="Arial" w:hAnsi="Arial" w:cs="Arial"/>
          <w:b/>
          <w:noProof/>
          <w:sz w:val="28"/>
          <w:szCs w:val="28"/>
        </w:rPr>
        <w:drawing>
          <wp:anchor distT="0" distB="0" distL="114300" distR="114300" simplePos="0" relativeHeight="251658240" behindDoc="0" locked="0" layoutInCell="1" allowOverlap="1" wp14:anchorId="25D2DBE9" wp14:editId="163AD327">
            <wp:simplePos x="0" y="0"/>
            <wp:positionH relativeFrom="column">
              <wp:posOffset>-447675</wp:posOffset>
            </wp:positionH>
            <wp:positionV relativeFrom="page">
              <wp:posOffset>295275</wp:posOffset>
            </wp:positionV>
            <wp:extent cx="847725" cy="713740"/>
            <wp:effectExtent l="0" t="0" r="9525" b="0"/>
            <wp:wrapThrough wrapText="bothSides">
              <wp:wrapPolygon edited="0">
                <wp:start x="0" y="0"/>
                <wp:lineTo x="0" y="20754"/>
                <wp:lineTo x="21357" y="20754"/>
                <wp:lineTo x="21357" y="0"/>
                <wp:lineTo x="0" y="0"/>
              </wp:wrapPolygon>
            </wp:wrapThrough>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entre Hastings Logo small 200x200.jpg"/>
                    <pic:cNvPicPr/>
                  </pic:nvPicPr>
                  <pic:blipFill>
                    <a:blip r:embed="rId7">
                      <a:extLst>
                        <a:ext uri="{28A0092B-C50C-407E-A947-70E740481C1C}">
                          <a14:useLocalDpi xmlns:a14="http://schemas.microsoft.com/office/drawing/2010/main" val="0"/>
                        </a:ext>
                      </a:extLst>
                    </a:blip>
                    <a:stretch>
                      <a:fillRect/>
                    </a:stretch>
                  </pic:blipFill>
                  <pic:spPr>
                    <a:xfrm>
                      <a:off x="0" y="0"/>
                      <a:ext cx="847725" cy="713740"/>
                    </a:xfrm>
                    <a:prstGeom prst="rect">
                      <a:avLst/>
                    </a:prstGeom>
                  </pic:spPr>
                </pic:pic>
              </a:graphicData>
            </a:graphic>
          </wp:anchor>
        </w:drawing>
      </w:r>
      <w:r w:rsidR="0045141A" w:rsidRPr="0045141A">
        <w:rPr>
          <w:rFonts w:ascii="Arial" w:hAnsi="Arial" w:cs="Arial"/>
          <w:b/>
          <w:sz w:val="28"/>
          <w:szCs w:val="28"/>
        </w:rPr>
        <w:t>POLICY</w:t>
      </w:r>
    </w:p>
    <w:p w:rsidR="00E16BA4" w:rsidRDefault="00E16BA4" w:rsidP="00E16BA4">
      <w:pPr>
        <w:pStyle w:val="Default"/>
        <w:rPr>
          <w:sz w:val="23"/>
          <w:szCs w:val="23"/>
        </w:rPr>
      </w:pPr>
      <w:r>
        <w:rPr>
          <w:b/>
          <w:bCs/>
          <w:sz w:val="23"/>
          <w:szCs w:val="23"/>
        </w:rPr>
        <w:t xml:space="preserve">TITLE: </w:t>
      </w:r>
      <w:r>
        <w:rPr>
          <w:sz w:val="23"/>
          <w:szCs w:val="23"/>
        </w:rPr>
        <w:t xml:space="preserve">Volunteer Policy </w:t>
      </w:r>
    </w:p>
    <w:p w:rsidR="00E16BA4" w:rsidRDefault="00E16BA4" w:rsidP="00E16BA4">
      <w:pPr>
        <w:pStyle w:val="Default"/>
        <w:rPr>
          <w:sz w:val="23"/>
          <w:szCs w:val="23"/>
        </w:rPr>
      </w:pPr>
      <w:r>
        <w:rPr>
          <w:b/>
          <w:bCs/>
          <w:sz w:val="23"/>
          <w:szCs w:val="23"/>
        </w:rPr>
        <w:t xml:space="preserve">NUMBER: </w:t>
      </w:r>
      <w:r w:rsidR="0045141A" w:rsidRPr="0045141A">
        <w:rPr>
          <w:bCs/>
          <w:sz w:val="23"/>
          <w:szCs w:val="23"/>
        </w:rPr>
        <w:t>ADM-007</w:t>
      </w:r>
    </w:p>
    <w:p w:rsidR="00E16BA4" w:rsidRPr="0045141A" w:rsidRDefault="00E16BA4" w:rsidP="00E16BA4">
      <w:pPr>
        <w:pStyle w:val="Default"/>
        <w:rPr>
          <w:sz w:val="23"/>
          <w:szCs w:val="23"/>
        </w:rPr>
      </w:pPr>
      <w:r>
        <w:rPr>
          <w:b/>
          <w:bCs/>
          <w:sz w:val="23"/>
          <w:szCs w:val="23"/>
        </w:rPr>
        <w:t xml:space="preserve">CATEGORY: </w:t>
      </w:r>
      <w:r w:rsidR="0045141A" w:rsidRPr="0045141A">
        <w:rPr>
          <w:bCs/>
          <w:sz w:val="23"/>
          <w:szCs w:val="23"/>
        </w:rPr>
        <w:t>Administration</w:t>
      </w:r>
    </w:p>
    <w:p w:rsidR="00E16BA4" w:rsidRDefault="00E16BA4" w:rsidP="00E16BA4">
      <w:pPr>
        <w:pStyle w:val="Default"/>
        <w:rPr>
          <w:sz w:val="23"/>
          <w:szCs w:val="23"/>
        </w:rPr>
      </w:pPr>
      <w:r>
        <w:rPr>
          <w:b/>
          <w:bCs/>
          <w:sz w:val="23"/>
          <w:szCs w:val="23"/>
        </w:rPr>
        <w:t xml:space="preserve">DATE: </w:t>
      </w:r>
      <w:r>
        <w:rPr>
          <w:sz w:val="23"/>
          <w:szCs w:val="23"/>
        </w:rPr>
        <w:t>February</w:t>
      </w:r>
      <w:r w:rsidR="0045141A">
        <w:rPr>
          <w:sz w:val="23"/>
          <w:szCs w:val="23"/>
        </w:rPr>
        <w:t xml:space="preserve"> 20</w:t>
      </w:r>
      <w:r>
        <w:rPr>
          <w:sz w:val="23"/>
          <w:szCs w:val="23"/>
        </w:rPr>
        <w:t xml:space="preserve">, 2019 </w:t>
      </w:r>
    </w:p>
    <w:p w:rsidR="00760280" w:rsidRPr="0045141A" w:rsidRDefault="0045141A">
      <w:pPr>
        <w:pStyle w:val="Heading1"/>
        <w:ind w:left="-5"/>
        <w:rPr>
          <w:rFonts w:ascii="Arial" w:hAnsi="Arial" w:cs="Arial"/>
          <w:b/>
          <w:sz w:val="24"/>
          <w:szCs w:val="24"/>
        </w:rPr>
      </w:pPr>
      <w:r w:rsidRPr="0045141A">
        <w:rPr>
          <w:rFonts w:ascii="Arial" w:hAnsi="Arial" w:cs="Arial"/>
          <w:b/>
          <w:sz w:val="24"/>
          <w:szCs w:val="24"/>
        </w:rPr>
        <w:t>References:</w:t>
      </w:r>
      <w:r>
        <w:rPr>
          <w:rFonts w:ascii="Arial" w:hAnsi="Arial" w:cs="Arial"/>
          <w:b/>
          <w:sz w:val="24"/>
          <w:szCs w:val="24"/>
        </w:rPr>
        <w:t xml:space="preserve"> </w:t>
      </w:r>
      <w:r w:rsidRPr="0045141A">
        <w:rPr>
          <w:rFonts w:ascii="Arial" w:hAnsi="Arial" w:cs="Arial"/>
          <w:sz w:val="24"/>
          <w:szCs w:val="24"/>
        </w:rPr>
        <w:t>By-law 2019-11</w:t>
      </w:r>
    </w:p>
    <w:p w:rsidR="00E16BA4" w:rsidRDefault="0045141A" w:rsidP="00E16BA4">
      <w:pPr>
        <w:pStyle w:val="Heading1"/>
        <w:ind w:left="0" w:firstLine="0"/>
        <w:rPr>
          <w:rFonts w:ascii="Arial" w:hAnsi="Arial" w:cs="Arial"/>
          <w:b/>
          <w:sz w:val="24"/>
          <w:szCs w:val="24"/>
          <w:u w:val="single"/>
        </w:rPr>
      </w:pPr>
      <w:r>
        <w:rPr>
          <w:rFonts w:ascii="Arial" w:hAnsi="Arial" w:cs="Arial"/>
          <w:b/>
          <w:noProof/>
          <w:sz w:val="24"/>
          <w:szCs w:val="24"/>
          <w:u w:val="single"/>
        </w:rPr>
        <mc:AlternateContent>
          <mc:Choice Requires="wps">
            <w:drawing>
              <wp:anchor distT="0" distB="0" distL="114300" distR="114300" simplePos="0" relativeHeight="251663360" behindDoc="0" locked="0" layoutInCell="1" allowOverlap="1" wp14:editId="69A449AC">
                <wp:simplePos x="0" y="0"/>
                <wp:positionH relativeFrom="column">
                  <wp:posOffset>-139700</wp:posOffset>
                </wp:positionH>
                <wp:positionV relativeFrom="paragraph">
                  <wp:posOffset>107315</wp:posOffset>
                </wp:positionV>
                <wp:extent cx="6629400" cy="0"/>
                <wp:effectExtent l="0" t="38100" r="0"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848F4"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45pt" to="511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" strokeweight="6pt">
                <v:stroke linestyle="thickBetweenThin"/>
              </v:line>
            </w:pict>
          </mc:Fallback>
        </mc:AlternateContent>
      </w:r>
    </w:p>
    <w:p w:rsidR="006C7070" w:rsidRPr="002F08A6" w:rsidRDefault="00EF5D49">
      <w:pPr>
        <w:pStyle w:val="Heading1"/>
        <w:ind w:left="-5"/>
        <w:rPr>
          <w:rFonts w:ascii="Arial" w:hAnsi="Arial" w:cs="Arial"/>
          <w:b/>
          <w:sz w:val="24"/>
          <w:szCs w:val="24"/>
        </w:rPr>
      </w:pPr>
      <w:r w:rsidRPr="002F08A6">
        <w:rPr>
          <w:rStyle w:val="Style2Char"/>
          <w:u w:val="none"/>
        </w:rPr>
        <w:t>1.0</w:t>
      </w:r>
      <w:r w:rsidRPr="002F08A6">
        <w:rPr>
          <w:rFonts w:ascii="Arial" w:hAnsi="Arial" w:cs="Arial"/>
          <w:b/>
          <w:sz w:val="24"/>
          <w:szCs w:val="24"/>
        </w:rPr>
        <w:t xml:space="preserve"> </w:t>
      </w:r>
      <w:r w:rsidR="00760280" w:rsidRPr="002F08A6">
        <w:rPr>
          <w:rFonts w:ascii="Arial" w:hAnsi="Arial" w:cs="Arial"/>
          <w:b/>
          <w:sz w:val="24"/>
          <w:szCs w:val="24"/>
        </w:rPr>
        <w:t>Purpose</w:t>
      </w:r>
    </w:p>
    <w:p w:rsidR="006C7070" w:rsidRDefault="00554D43" w:rsidP="00760280">
      <w:pPr>
        <w:spacing w:after="262"/>
        <w:ind w:left="-5"/>
        <w:rPr>
          <w:rFonts w:ascii="Arial" w:hAnsi="Arial" w:cs="Arial"/>
          <w:szCs w:val="24"/>
        </w:rPr>
      </w:pPr>
      <w:r w:rsidRPr="00760280">
        <w:rPr>
          <w:rFonts w:ascii="Arial" w:hAnsi="Arial" w:cs="Arial"/>
          <w:szCs w:val="24"/>
        </w:rPr>
        <w:t xml:space="preserve">The Corporation of the </w:t>
      </w:r>
      <w:r w:rsidR="004756C8" w:rsidRPr="00760280">
        <w:rPr>
          <w:rFonts w:ascii="Arial" w:hAnsi="Arial" w:cs="Arial"/>
          <w:szCs w:val="24"/>
        </w:rPr>
        <w:t>Municipality of Centre Hastings</w:t>
      </w:r>
      <w:r w:rsidRPr="00760280">
        <w:rPr>
          <w:rFonts w:ascii="Arial" w:hAnsi="Arial" w:cs="Arial"/>
          <w:szCs w:val="24"/>
        </w:rPr>
        <w:t xml:space="preserve"> realizes the positive impact Volunteers have on making our community a caring, vibrant and unique place to live and work.</w:t>
      </w:r>
      <w:r w:rsidR="00760280">
        <w:rPr>
          <w:rFonts w:ascii="Arial" w:hAnsi="Arial" w:cs="Arial"/>
          <w:szCs w:val="24"/>
        </w:rPr>
        <w:t xml:space="preserve"> The purpose of this policy is to develop a process that supports municipal Volunteers and encourages volunteerism by establishing best practices and minimizing risk.</w:t>
      </w:r>
      <w:r w:rsidRPr="00760280">
        <w:rPr>
          <w:rFonts w:ascii="Arial" w:hAnsi="Arial" w:cs="Arial"/>
          <w:szCs w:val="24"/>
        </w:rPr>
        <w:t xml:space="preserve"> The </w:t>
      </w:r>
      <w:r w:rsidR="004756C8" w:rsidRPr="00760280">
        <w:rPr>
          <w:rFonts w:ascii="Arial" w:hAnsi="Arial" w:cs="Arial"/>
          <w:szCs w:val="24"/>
        </w:rPr>
        <w:t>Municipality</w:t>
      </w:r>
      <w:r w:rsidRPr="00760280">
        <w:rPr>
          <w:rFonts w:ascii="Arial" w:hAnsi="Arial" w:cs="Arial"/>
          <w:szCs w:val="24"/>
        </w:rPr>
        <w:t xml:space="preserve"> uses volunteers to augment the services provided to residents and </w:t>
      </w:r>
      <w:r w:rsidR="004756C8" w:rsidRPr="00760280">
        <w:rPr>
          <w:rFonts w:ascii="Arial" w:hAnsi="Arial" w:cs="Arial"/>
          <w:szCs w:val="24"/>
        </w:rPr>
        <w:t xml:space="preserve">service </w:t>
      </w:r>
      <w:r w:rsidRPr="00760280">
        <w:rPr>
          <w:rFonts w:ascii="Arial" w:hAnsi="Arial" w:cs="Arial"/>
          <w:szCs w:val="24"/>
        </w:rPr>
        <w:t>users. Volunteer opportunities will endeavour to provide new skills and perspectives to Volunteers. The</w:t>
      </w:r>
      <w:r w:rsidR="004756C8" w:rsidRPr="00760280">
        <w:rPr>
          <w:rFonts w:ascii="Arial" w:hAnsi="Arial" w:cs="Arial"/>
          <w:szCs w:val="24"/>
        </w:rPr>
        <w:t xml:space="preserve"> Municipality of Centre Hastings has the ability to</w:t>
      </w:r>
      <w:r w:rsidRPr="00760280">
        <w:rPr>
          <w:rFonts w:ascii="Arial" w:hAnsi="Arial" w:cs="Arial"/>
          <w:szCs w:val="24"/>
        </w:rPr>
        <w:t xml:space="preserve"> provides a wide range of volunteer opportunities for all ages throughout the municipality</w:t>
      </w:r>
      <w:r w:rsidR="004756C8" w:rsidRPr="00760280">
        <w:rPr>
          <w:rFonts w:ascii="Arial" w:hAnsi="Arial" w:cs="Arial"/>
          <w:szCs w:val="24"/>
        </w:rPr>
        <w:t>.</w:t>
      </w:r>
    </w:p>
    <w:p w:rsidR="006C7070" w:rsidRPr="002F08A6" w:rsidRDefault="00EF5D49" w:rsidP="00EF5D49">
      <w:pPr>
        <w:pStyle w:val="Style2"/>
        <w:rPr>
          <w:u w:val="none"/>
        </w:rPr>
      </w:pPr>
      <w:r w:rsidRPr="002F08A6">
        <w:rPr>
          <w:u w:val="none"/>
        </w:rPr>
        <w:t xml:space="preserve">2.0 </w:t>
      </w:r>
      <w:r w:rsidR="00554D43" w:rsidRPr="002F08A6">
        <w:rPr>
          <w:u w:val="none"/>
        </w:rPr>
        <w:t xml:space="preserve">Definitions </w:t>
      </w:r>
    </w:p>
    <w:p w:rsidR="00760280" w:rsidRDefault="00760280">
      <w:pPr>
        <w:numPr>
          <w:ilvl w:val="0"/>
          <w:numId w:val="1"/>
        </w:numPr>
        <w:spacing w:after="81"/>
        <w:ind w:hanging="360"/>
        <w:rPr>
          <w:rFonts w:ascii="Arial" w:hAnsi="Arial" w:cs="Arial"/>
          <w:szCs w:val="24"/>
        </w:rPr>
      </w:pPr>
      <w:r>
        <w:rPr>
          <w:rFonts w:ascii="Arial" w:hAnsi="Arial" w:cs="Arial"/>
          <w:szCs w:val="24"/>
        </w:rPr>
        <w:t>Volunteer: a person who provides service to the community under the supervision of the Municipality of Centre Hastings, generally without compensation or other consideration.</w:t>
      </w:r>
    </w:p>
    <w:p w:rsidR="006C7070" w:rsidRPr="00760280" w:rsidRDefault="00554D43">
      <w:pPr>
        <w:numPr>
          <w:ilvl w:val="0"/>
          <w:numId w:val="1"/>
        </w:numPr>
        <w:spacing w:after="81"/>
        <w:ind w:hanging="360"/>
        <w:rPr>
          <w:rFonts w:ascii="Arial" w:hAnsi="Arial" w:cs="Arial"/>
          <w:szCs w:val="24"/>
        </w:rPr>
      </w:pPr>
      <w:r w:rsidRPr="00760280">
        <w:rPr>
          <w:rFonts w:ascii="Arial" w:hAnsi="Arial" w:cs="Arial"/>
          <w:szCs w:val="24"/>
        </w:rPr>
        <w:t xml:space="preserve">Vulnerable Sector Check: search of police involvement in accordance with the LEARN guidelines and a search for sexual offence convictions for which an individual has received a pardon. </w:t>
      </w:r>
    </w:p>
    <w:p w:rsidR="0024513B" w:rsidRPr="0024513B" w:rsidRDefault="00554D43" w:rsidP="0024513B">
      <w:pPr>
        <w:numPr>
          <w:ilvl w:val="0"/>
          <w:numId w:val="1"/>
        </w:numPr>
        <w:spacing w:after="220"/>
        <w:ind w:hanging="360"/>
        <w:rPr>
          <w:rFonts w:ascii="Arial" w:hAnsi="Arial" w:cs="Arial"/>
          <w:szCs w:val="24"/>
        </w:rPr>
      </w:pPr>
      <w:r w:rsidRPr="00760280">
        <w:rPr>
          <w:rFonts w:ascii="Arial" w:hAnsi="Arial" w:cs="Arial"/>
          <w:szCs w:val="24"/>
        </w:rPr>
        <w:t>Vulnerable Person: a person under the age of 18;</w:t>
      </w:r>
      <w:r w:rsidR="00862D2E">
        <w:rPr>
          <w:rFonts w:ascii="Arial" w:hAnsi="Arial" w:cs="Arial"/>
          <w:szCs w:val="24"/>
        </w:rPr>
        <w:t xml:space="preserve"> and/or</w:t>
      </w:r>
      <w:r w:rsidRPr="00760280">
        <w:rPr>
          <w:rFonts w:ascii="Arial" w:hAnsi="Arial" w:cs="Arial"/>
          <w:szCs w:val="24"/>
        </w:rPr>
        <w:t xml:space="preserve"> a person living with a disability who is in need of assistance to meet his/her basic needs with regards to personal care of the management of his or her property. </w:t>
      </w:r>
    </w:p>
    <w:p w:rsidR="00760280" w:rsidRPr="002F08A6" w:rsidRDefault="00EF5D49">
      <w:pPr>
        <w:pStyle w:val="Heading1"/>
        <w:spacing w:after="141"/>
        <w:ind w:left="-5"/>
        <w:rPr>
          <w:rFonts w:ascii="Arial" w:hAnsi="Arial" w:cs="Arial"/>
          <w:b/>
          <w:sz w:val="24"/>
          <w:szCs w:val="24"/>
        </w:rPr>
      </w:pPr>
      <w:r w:rsidRPr="002F08A6">
        <w:rPr>
          <w:rFonts w:ascii="Arial" w:hAnsi="Arial" w:cs="Arial"/>
          <w:b/>
          <w:sz w:val="24"/>
          <w:szCs w:val="24"/>
        </w:rPr>
        <w:t xml:space="preserve">3.0 </w:t>
      </w:r>
      <w:r w:rsidR="00760280" w:rsidRPr="002F08A6">
        <w:rPr>
          <w:rFonts w:ascii="Arial" w:hAnsi="Arial" w:cs="Arial"/>
          <w:b/>
          <w:sz w:val="24"/>
          <w:szCs w:val="24"/>
        </w:rPr>
        <w:t>Guiding Principles</w:t>
      </w:r>
    </w:p>
    <w:p w:rsidR="00760280" w:rsidRPr="007B04E6" w:rsidRDefault="00760280" w:rsidP="00760280">
      <w:pPr>
        <w:rPr>
          <w:rFonts w:ascii="Arial" w:hAnsi="Arial" w:cs="Arial"/>
        </w:rPr>
      </w:pPr>
      <w:r w:rsidRPr="007B04E6">
        <w:rPr>
          <w:rFonts w:ascii="Arial" w:hAnsi="Arial" w:cs="Arial"/>
        </w:rPr>
        <w:t xml:space="preserve">A volunteer is obligated to maintain a high standard of personal and professional conduct, to preserve the confidence placed in them by Council, staff and the community. The Municipality of Centre Hastings </w:t>
      </w:r>
      <w:r w:rsidR="000506A4">
        <w:rPr>
          <w:rFonts w:ascii="Arial" w:hAnsi="Arial" w:cs="Arial"/>
        </w:rPr>
        <w:t>holds the commitment that volunteers make to their community in the highest regard and uses</w:t>
      </w:r>
      <w:r w:rsidRPr="007B04E6">
        <w:rPr>
          <w:rFonts w:ascii="Arial" w:hAnsi="Arial" w:cs="Arial"/>
        </w:rPr>
        <w:t xml:space="preserve"> the following Guiding Principles for the Municipal Volunteer Program:</w:t>
      </w:r>
    </w:p>
    <w:p w:rsidR="00760280" w:rsidRPr="007B04E6" w:rsidRDefault="00760280" w:rsidP="00760280">
      <w:pPr>
        <w:pStyle w:val="ListParagraph"/>
        <w:numPr>
          <w:ilvl w:val="0"/>
          <w:numId w:val="4"/>
        </w:numPr>
        <w:rPr>
          <w:rFonts w:ascii="Arial" w:hAnsi="Arial" w:cs="Arial"/>
        </w:rPr>
      </w:pPr>
      <w:r w:rsidRPr="007B04E6">
        <w:rPr>
          <w:rFonts w:ascii="Arial" w:hAnsi="Arial" w:cs="Arial"/>
        </w:rPr>
        <w:t>Participation: The Municipality of Centre Hastings encourages citizens to volunteer and contribute their expertise to improve their community;</w:t>
      </w:r>
    </w:p>
    <w:p w:rsidR="00760280" w:rsidRPr="007B04E6" w:rsidRDefault="00760280" w:rsidP="00760280">
      <w:pPr>
        <w:pStyle w:val="ListParagraph"/>
        <w:numPr>
          <w:ilvl w:val="0"/>
          <w:numId w:val="4"/>
        </w:numPr>
        <w:rPr>
          <w:rFonts w:ascii="Arial" w:hAnsi="Arial" w:cs="Arial"/>
        </w:rPr>
      </w:pPr>
      <w:r w:rsidRPr="007B04E6">
        <w:rPr>
          <w:rFonts w:ascii="Arial" w:hAnsi="Arial" w:cs="Arial"/>
        </w:rPr>
        <w:t>Dedicated and Qualifie</w:t>
      </w:r>
      <w:r w:rsidR="00DD7FF5">
        <w:rPr>
          <w:rFonts w:ascii="Arial" w:hAnsi="Arial" w:cs="Arial"/>
        </w:rPr>
        <w:t>d</w:t>
      </w:r>
      <w:r w:rsidRPr="007B04E6">
        <w:rPr>
          <w:rFonts w:ascii="Arial" w:hAnsi="Arial" w:cs="Arial"/>
        </w:rPr>
        <w:t xml:space="preserve"> People: The Municipality of Centre Hastings invites </w:t>
      </w:r>
      <w:r w:rsidR="007B04E6" w:rsidRPr="007B04E6">
        <w:rPr>
          <w:rFonts w:ascii="Arial" w:hAnsi="Arial" w:cs="Arial"/>
        </w:rPr>
        <w:t>citizens to share their time and talent freely for the benefit of their community;</w:t>
      </w:r>
    </w:p>
    <w:p w:rsidR="007B04E6" w:rsidRPr="007B04E6" w:rsidRDefault="007B04E6" w:rsidP="00760280">
      <w:pPr>
        <w:pStyle w:val="ListParagraph"/>
        <w:numPr>
          <w:ilvl w:val="0"/>
          <w:numId w:val="4"/>
        </w:numPr>
        <w:rPr>
          <w:rFonts w:ascii="Arial" w:hAnsi="Arial" w:cs="Arial"/>
        </w:rPr>
      </w:pPr>
      <w:r w:rsidRPr="007B04E6">
        <w:rPr>
          <w:rFonts w:ascii="Arial" w:hAnsi="Arial" w:cs="Arial"/>
        </w:rPr>
        <w:t>Recognition: The Municipality of Centre Hastings and the community appreciate the commitment and time given by their volunteers and recognize the spirit in which it was given;</w:t>
      </w:r>
    </w:p>
    <w:p w:rsidR="007B04E6" w:rsidRPr="007B04E6" w:rsidRDefault="007B04E6" w:rsidP="00760280">
      <w:pPr>
        <w:pStyle w:val="ListParagraph"/>
        <w:numPr>
          <w:ilvl w:val="0"/>
          <w:numId w:val="4"/>
        </w:numPr>
        <w:rPr>
          <w:rFonts w:ascii="Arial" w:hAnsi="Arial" w:cs="Arial"/>
        </w:rPr>
      </w:pPr>
      <w:r w:rsidRPr="007B04E6">
        <w:rPr>
          <w:rFonts w:ascii="Arial" w:hAnsi="Arial" w:cs="Arial"/>
        </w:rPr>
        <w:t>Balance: The Volunteer program and policy aims to balance the interests of the community, the volunteers and the Municipality of Centre Hastings by ensuring that these interests are clearly defined and agreed upon;</w:t>
      </w:r>
    </w:p>
    <w:p w:rsidR="007B04E6" w:rsidRPr="007B04E6" w:rsidRDefault="007B04E6" w:rsidP="00760280">
      <w:pPr>
        <w:pStyle w:val="ListParagraph"/>
        <w:numPr>
          <w:ilvl w:val="0"/>
          <w:numId w:val="4"/>
        </w:numPr>
        <w:rPr>
          <w:rFonts w:ascii="Arial" w:hAnsi="Arial" w:cs="Arial"/>
        </w:rPr>
      </w:pPr>
      <w:r w:rsidRPr="007B04E6">
        <w:rPr>
          <w:rFonts w:ascii="Arial" w:hAnsi="Arial" w:cs="Arial"/>
        </w:rPr>
        <w:t>Training: The Municipality of Centre Hastings will provide any orientation and training required for a volunteer to safely fulfill their role.</w:t>
      </w:r>
    </w:p>
    <w:p w:rsidR="007B04E6" w:rsidRDefault="007B04E6">
      <w:pPr>
        <w:pStyle w:val="Heading1"/>
        <w:spacing w:after="141"/>
        <w:ind w:left="-5"/>
        <w:rPr>
          <w:rFonts w:ascii="Arial" w:hAnsi="Arial" w:cs="Arial"/>
          <w:sz w:val="24"/>
          <w:szCs w:val="24"/>
        </w:rPr>
      </w:pPr>
    </w:p>
    <w:p w:rsidR="007B04E6" w:rsidRPr="002F08A6" w:rsidRDefault="00EF5D49">
      <w:pPr>
        <w:pStyle w:val="Heading1"/>
        <w:spacing w:after="141"/>
        <w:ind w:left="-5"/>
        <w:rPr>
          <w:rFonts w:ascii="Arial" w:hAnsi="Arial" w:cs="Arial"/>
          <w:b/>
          <w:sz w:val="24"/>
          <w:szCs w:val="24"/>
        </w:rPr>
      </w:pPr>
      <w:r w:rsidRPr="002F08A6">
        <w:rPr>
          <w:rFonts w:ascii="Arial" w:hAnsi="Arial" w:cs="Arial"/>
          <w:b/>
          <w:sz w:val="24"/>
          <w:szCs w:val="24"/>
        </w:rPr>
        <w:t xml:space="preserve">4.0 </w:t>
      </w:r>
      <w:r w:rsidR="007B04E6" w:rsidRPr="002F08A6">
        <w:rPr>
          <w:rFonts w:ascii="Arial" w:hAnsi="Arial" w:cs="Arial"/>
          <w:b/>
          <w:sz w:val="24"/>
          <w:szCs w:val="24"/>
        </w:rPr>
        <w:t>Volunteer Recruitment</w:t>
      </w:r>
    </w:p>
    <w:p w:rsidR="007B04E6" w:rsidRDefault="007B04E6" w:rsidP="007B04E6">
      <w:pPr>
        <w:rPr>
          <w:rFonts w:ascii="Arial" w:hAnsi="Arial" w:cs="Arial"/>
        </w:rPr>
      </w:pPr>
      <w:r w:rsidRPr="007B04E6">
        <w:rPr>
          <w:rFonts w:ascii="Arial" w:hAnsi="Arial" w:cs="Arial"/>
        </w:rPr>
        <w:t xml:space="preserve">A potential volunteer must complete the Municipality of Centre Hastings’ Volunteer Application form </w:t>
      </w:r>
      <w:r>
        <w:rPr>
          <w:rFonts w:ascii="Arial" w:hAnsi="Arial" w:cs="Arial"/>
        </w:rPr>
        <w:t xml:space="preserve">(Appendix A) </w:t>
      </w:r>
      <w:r w:rsidRPr="007B04E6">
        <w:rPr>
          <w:rFonts w:ascii="Arial" w:hAnsi="Arial" w:cs="Arial"/>
        </w:rPr>
        <w:t>in order to be considered for volunteering activities. Staff and/or Council will evaluate volunteer applicants based on their expertise, experience and enthusiasm.</w:t>
      </w:r>
      <w:r w:rsidR="00CE4848">
        <w:rPr>
          <w:rFonts w:ascii="Arial" w:hAnsi="Arial" w:cs="Arial"/>
        </w:rPr>
        <w:t xml:space="preserve"> </w:t>
      </w:r>
    </w:p>
    <w:p w:rsidR="00CE4848" w:rsidRDefault="00CE4848" w:rsidP="00CE4848">
      <w:pPr>
        <w:rPr>
          <w:rFonts w:ascii="Arial" w:hAnsi="Arial" w:cs="Arial"/>
        </w:rPr>
      </w:pPr>
      <w:r>
        <w:rPr>
          <w:rFonts w:ascii="Arial" w:hAnsi="Arial" w:cs="Arial"/>
        </w:rPr>
        <w:t xml:space="preserve">Criminal Record Checks and/or Vulnerable Sector </w:t>
      </w:r>
      <w:r w:rsidR="00862D2E">
        <w:rPr>
          <w:rFonts w:ascii="Arial" w:hAnsi="Arial" w:cs="Arial"/>
        </w:rPr>
        <w:t>C</w:t>
      </w:r>
      <w:r>
        <w:rPr>
          <w:rFonts w:ascii="Arial" w:hAnsi="Arial" w:cs="Arial"/>
        </w:rPr>
        <w:t xml:space="preserve">hecks can be requested for any position whereby it is deemed necessary, such as if the volunteer role would require work with a vulnerable person. </w:t>
      </w:r>
    </w:p>
    <w:p w:rsidR="007B04E6" w:rsidRPr="007B04E6" w:rsidRDefault="00CE4848" w:rsidP="007B04E6">
      <w:pPr>
        <w:rPr>
          <w:rFonts w:ascii="Arial" w:hAnsi="Arial" w:cs="Arial"/>
        </w:rPr>
      </w:pPr>
      <w:r>
        <w:rPr>
          <w:rFonts w:ascii="Arial" w:hAnsi="Arial" w:cs="Arial"/>
        </w:rPr>
        <w:t>The Municipality of Centre Hastings reserves the right to relieve a volunteer of their duties at any time</w:t>
      </w:r>
      <w:r w:rsidR="007B04E6">
        <w:rPr>
          <w:rFonts w:ascii="Arial" w:hAnsi="Arial" w:cs="Arial"/>
        </w:rPr>
        <w:t>.</w:t>
      </w:r>
    </w:p>
    <w:p w:rsidR="007B04E6" w:rsidRPr="007B04E6" w:rsidRDefault="007B04E6" w:rsidP="007B04E6"/>
    <w:p w:rsidR="00CE4848" w:rsidRPr="002F08A6" w:rsidRDefault="00EF5D49">
      <w:pPr>
        <w:pStyle w:val="Heading1"/>
        <w:spacing w:after="141"/>
        <w:ind w:left="-5"/>
        <w:rPr>
          <w:rFonts w:ascii="Arial" w:hAnsi="Arial" w:cs="Arial"/>
          <w:b/>
          <w:sz w:val="24"/>
          <w:szCs w:val="24"/>
        </w:rPr>
      </w:pPr>
      <w:r w:rsidRPr="002F08A6">
        <w:rPr>
          <w:rFonts w:ascii="Arial" w:hAnsi="Arial" w:cs="Arial"/>
          <w:b/>
          <w:sz w:val="24"/>
          <w:szCs w:val="24"/>
        </w:rPr>
        <w:t xml:space="preserve">5.0 </w:t>
      </w:r>
      <w:r w:rsidR="007B04E6" w:rsidRPr="002F08A6">
        <w:rPr>
          <w:rFonts w:ascii="Arial" w:hAnsi="Arial" w:cs="Arial"/>
          <w:b/>
          <w:sz w:val="24"/>
          <w:szCs w:val="24"/>
        </w:rPr>
        <w:t>Insurance</w:t>
      </w:r>
      <w:r w:rsidR="00561D0F" w:rsidRPr="002F08A6">
        <w:rPr>
          <w:rFonts w:ascii="Arial" w:hAnsi="Arial" w:cs="Arial"/>
          <w:b/>
          <w:sz w:val="24"/>
          <w:szCs w:val="24"/>
        </w:rPr>
        <w:t xml:space="preserve"> </w:t>
      </w:r>
      <w:r w:rsidR="00D5171A" w:rsidRPr="002F08A6">
        <w:rPr>
          <w:rFonts w:ascii="Arial" w:hAnsi="Arial" w:cs="Arial"/>
          <w:b/>
          <w:sz w:val="24"/>
          <w:szCs w:val="24"/>
        </w:rPr>
        <w:t>and Liability</w:t>
      </w:r>
    </w:p>
    <w:p w:rsidR="00D5171A" w:rsidRPr="00D5171A" w:rsidRDefault="00D5171A" w:rsidP="00CE4848">
      <w:pPr>
        <w:rPr>
          <w:rFonts w:ascii="Arial" w:hAnsi="Arial" w:cs="Arial"/>
        </w:rPr>
      </w:pPr>
      <w:r w:rsidRPr="00D5171A">
        <w:rPr>
          <w:rFonts w:ascii="Arial" w:hAnsi="Arial" w:cs="Arial"/>
        </w:rPr>
        <w:t xml:space="preserve">The issue of liability is based on the principle that people are responsible for their conduct in the course of daily activities. Failure to conduct oneself in a responsible and reasonable manner could result in some injury to oneself or others. Negligent conduct can include acts of commission or omission. The resulting damage might be to either person or property. While acting in the capacity of a volunteer, individuals must conduct themselves in a responsible, safe and reasonable manner at all times. </w:t>
      </w:r>
    </w:p>
    <w:p w:rsidR="00CE4848" w:rsidRPr="00D5171A" w:rsidRDefault="00CE4848" w:rsidP="00CE4848">
      <w:pPr>
        <w:rPr>
          <w:rFonts w:ascii="Arial" w:hAnsi="Arial" w:cs="Arial"/>
        </w:rPr>
      </w:pPr>
      <w:r w:rsidRPr="00D5171A">
        <w:rPr>
          <w:rFonts w:ascii="Arial" w:hAnsi="Arial" w:cs="Arial"/>
        </w:rPr>
        <w:t xml:space="preserve">While taking part in volunteer duties for the Municipality of Centre Hastings, registered volunteers are covered under the Municipal liability insurance. This Insurance does not cover loss or damage to a </w:t>
      </w:r>
      <w:r w:rsidR="00D5171A" w:rsidRPr="00D5171A">
        <w:rPr>
          <w:rFonts w:ascii="Arial" w:hAnsi="Arial" w:cs="Arial"/>
        </w:rPr>
        <w:t>volunteer’s</w:t>
      </w:r>
      <w:r w:rsidRPr="00D5171A">
        <w:rPr>
          <w:rFonts w:ascii="Arial" w:hAnsi="Arial" w:cs="Arial"/>
        </w:rPr>
        <w:t xml:space="preserve"> property.</w:t>
      </w:r>
    </w:p>
    <w:p w:rsidR="00CE4848" w:rsidRPr="00D5171A" w:rsidRDefault="00CE4848" w:rsidP="00CE4848">
      <w:pPr>
        <w:rPr>
          <w:rFonts w:ascii="Arial" w:hAnsi="Arial" w:cs="Arial"/>
        </w:rPr>
      </w:pPr>
      <w:r w:rsidRPr="00D5171A">
        <w:rPr>
          <w:rFonts w:ascii="Arial" w:hAnsi="Arial" w:cs="Arial"/>
        </w:rPr>
        <w:t xml:space="preserve">Volunteers are not authorized to use Municipally owned or leased vehicles. The municipality does not provide any auto-liability coverage to a </w:t>
      </w:r>
      <w:r w:rsidR="00D5171A" w:rsidRPr="00D5171A">
        <w:rPr>
          <w:rFonts w:ascii="Arial" w:hAnsi="Arial" w:cs="Arial"/>
        </w:rPr>
        <w:t>volunteer’s</w:t>
      </w:r>
      <w:r w:rsidRPr="00D5171A">
        <w:rPr>
          <w:rFonts w:ascii="Arial" w:hAnsi="Arial" w:cs="Arial"/>
        </w:rPr>
        <w:t xml:space="preserve"> personal vehicle</w:t>
      </w:r>
      <w:r w:rsidR="00D5171A" w:rsidRPr="00D5171A">
        <w:rPr>
          <w:rFonts w:ascii="Arial" w:hAnsi="Arial" w:cs="Arial"/>
        </w:rPr>
        <w:t xml:space="preserve"> driven on the behalf of the Municipality during their volunteer duties. </w:t>
      </w:r>
    </w:p>
    <w:p w:rsidR="00D5171A" w:rsidRPr="00D5171A" w:rsidRDefault="00D5171A" w:rsidP="00CE4848">
      <w:pPr>
        <w:rPr>
          <w:rFonts w:ascii="Arial" w:hAnsi="Arial" w:cs="Arial"/>
        </w:rPr>
      </w:pPr>
      <w:r w:rsidRPr="00D5171A">
        <w:rPr>
          <w:rFonts w:ascii="Arial" w:hAnsi="Arial" w:cs="Arial"/>
        </w:rPr>
        <w:t>The Workplace Safety and Insurance Board (WSIB) does not provide coverage for volunteers. Any person incurring an injury or illness while volunteering will not be covered by the Municipality of Centre Hastings’ WSIB policy.</w:t>
      </w:r>
    </w:p>
    <w:p w:rsidR="00561D0F" w:rsidRDefault="00561D0F" w:rsidP="00561D0F">
      <w:pPr>
        <w:spacing w:after="108"/>
        <w:rPr>
          <w:rFonts w:ascii="Arial" w:hAnsi="Arial" w:cs="Arial"/>
          <w:b/>
          <w:szCs w:val="24"/>
        </w:rPr>
      </w:pPr>
    </w:p>
    <w:p w:rsidR="00561D0F" w:rsidRPr="002F08A6" w:rsidRDefault="00EF5D49" w:rsidP="00561D0F">
      <w:pPr>
        <w:spacing w:after="108"/>
        <w:rPr>
          <w:rFonts w:ascii="Arial" w:hAnsi="Arial" w:cs="Arial"/>
          <w:b/>
          <w:szCs w:val="24"/>
        </w:rPr>
      </w:pPr>
      <w:r w:rsidRPr="002F08A6">
        <w:rPr>
          <w:rFonts w:ascii="Arial" w:hAnsi="Arial" w:cs="Arial"/>
          <w:b/>
          <w:szCs w:val="24"/>
        </w:rPr>
        <w:t xml:space="preserve">6.0 </w:t>
      </w:r>
      <w:r w:rsidR="00561D0F" w:rsidRPr="002F08A6">
        <w:rPr>
          <w:rFonts w:ascii="Arial" w:hAnsi="Arial" w:cs="Arial"/>
          <w:b/>
          <w:szCs w:val="24"/>
        </w:rPr>
        <w:t xml:space="preserve">Health and Safety </w:t>
      </w:r>
    </w:p>
    <w:p w:rsidR="00561D0F" w:rsidRPr="00760280" w:rsidRDefault="00561D0F" w:rsidP="00561D0F">
      <w:pPr>
        <w:spacing w:after="231"/>
        <w:ind w:left="-5"/>
        <w:rPr>
          <w:rFonts w:ascii="Arial" w:hAnsi="Arial" w:cs="Arial"/>
          <w:szCs w:val="24"/>
        </w:rPr>
      </w:pPr>
      <w:r w:rsidRPr="00760280">
        <w:rPr>
          <w:rFonts w:ascii="Arial" w:hAnsi="Arial" w:cs="Arial"/>
          <w:szCs w:val="24"/>
        </w:rPr>
        <w:t xml:space="preserve">The </w:t>
      </w:r>
      <w:r>
        <w:rPr>
          <w:rFonts w:ascii="Arial" w:hAnsi="Arial" w:cs="Arial"/>
          <w:szCs w:val="24"/>
        </w:rPr>
        <w:t>Municipality of Centre Hastings</w:t>
      </w:r>
      <w:r w:rsidRPr="00760280">
        <w:rPr>
          <w:rFonts w:ascii="Arial" w:hAnsi="Arial" w:cs="Arial"/>
          <w:szCs w:val="24"/>
        </w:rPr>
        <w:t xml:space="preserve"> will take all reasonable precautions to protect the health and safety of Volunteers while performing their volunteer duties. The municipality will provide </w:t>
      </w:r>
      <w:r>
        <w:rPr>
          <w:rFonts w:ascii="Arial" w:hAnsi="Arial" w:cs="Arial"/>
          <w:szCs w:val="24"/>
        </w:rPr>
        <w:t xml:space="preserve">any necessary </w:t>
      </w:r>
      <w:r w:rsidRPr="00760280">
        <w:rPr>
          <w:rFonts w:ascii="Arial" w:hAnsi="Arial" w:cs="Arial"/>
          <w:szCs w:val="24"/>
        </w:rPr>
        <w:t xml:space="preserve">health and safety training and identify hazards within the workplace. </w:t>
      </w:r>
    </w:p>
    <w:p w:rsidR="00E16BA4" w:rsidRDefault="00E16BA4" w:rsidP="002F08A6">
      <w:pPr>
        <w:ind w:left="0" w:firstLine="0"/>
        <w:rPr>
          <w:rFonts w:ascii="Arial" w:hAnsi="Arial" w:cs="Arial"/>
          <w:b/>
          <w:u w:val="single"/>
        </w:rPr>
      </w:pPr>
    </w:p>
    <w:p w:rsidR="00D5171A" w:rsidRPr="002F08A6" w:rsidRDefault="00EF5D49" w:rsidP="00CE4848">
      <w:pPr>
        <w:rPr>
          <w:rFonts w:ascii="Arial" w:hAnsi="Arial" w:cs="Arial"/>
          <w:b/>
        </w:rPr>
      </w:pPr>
      <w:r w:rsidRPr="002F08A6">
        <w:rPr>
          <w:rFonts w:ascii="Arial" w:hAnsi="Arial" w:cs="Arial"/>
          <w:b/>
        </w:rPr>
        <w:t xml:space="preserve">7.0 </w:t>
      </w:r>
      <w:r w:rsidR="00D5171A" w:rsidRPr="002F08A6">
        <w:rPr>
          <w:rFonts w:ascii="Arial" w:hAnsi="Arial" w:cs="Arial"/>
          <w:b/>
        </w:rPr>
        <w:t>Conflict of Interest</w:t>
      </w:r>
    </w:p>
    <w:p w:rsidR="00D5171A" w:rsidRPr="00D5171A" w:rsidRDefault="00D5171A" w:rsidP="00D5171A">
      <w:pPr>
        <w:rPr>
          <w:rFonts w:ascii="Arial" w:hAnsi="Arial" w:cs="Arial"/>
        </w:rPr>
      </w:pPr>
      <w:r w:rsidRPr="00D5171A">
        <w:rPr>
          <w:rFonts w:ascii="Arial" w:hAnsi="Arial" w:cs="Arial"/>
        </w:rPr>
        <w:t xml:space="preserve">Volunteers have a broad range of interests that may from time to time lead to conflicts of interest.  Volunteers will be considered to have a conflict of interest when their private objectives conflict with municipal objectives.  As such volunteers shall not: </w:t>
      </w:r>
    </w:p>
    <w:p w:rsidR="00D5171A" w:rsidRPr="00D5171A" w:rsidRDefault="00D5171A" w:rsidP="00D5171A">
      <w:pPr>
        <w:pStyle w:val="ListParagraph"/>
        <w:numPr>
          <w:ilvl w:val="0"/>
          <w:numId w:val="5"/>
        </w:numPr>
        <w:rPr>
          <w:rFonts w:ascii="Arial" w:hAnsi="Arial" w:cs="Arial"/>
        </w:rPr>
      </w:pPr>
      <w:r w:rsidRPr="00D5171A">
        <w:rPr>
          <w:rFonts w:ascii="Arial" w:hAnsi="Arial" w:cs="Arial"/>
        </w:rPr>
        <w:t>Benefit financially from their membership other than an honorarium that may be paid in certain circumstances;</w:t>
      </w:r>
    </w:p>
    <w:p w:rsidR="00D5171A" w:rsidRPr="00D5171A" w:rsidRDefault="00D5171A" w:rsidP="00D5171A">
      <w:pPr>
        <w:pStyle w:val="ListParagraph"/>
        <w:numPr>
          <w:ilvl w:val="0"/>
          <w:numId w:val="5"/>
        </w:numPr>
        <w:rPr>
          <w:rFonts w:ascii="Arial" w:hAnsi="Arial" w:cs="Arial"/>
        </w:rPr>
      </w:pPr>
      <w:r w:rsidRPr="00D5171A">
        <w:rPr>
          <w:rFonts w:ascii="Arial" w:hAnsi="Arial" w:cs="Arial"/>
        </w:rPr>
        <w:t xml:space="preserve">Place themselves in a position where they are under obligation to any person who may benefit from the circumstances; </w:t>
      </w:r>
    </w:p>
    <w:p w:rsidR="00D5171A" w:rsidRPr="00D5171A" w:rsidRDefault="00D5171A" w:rsidP="00D5171A">
      <w:pPr>
        <w:pStyle w:val="ListParagraph"/>
        <w:numPr>
          <w:ilvl w:val="0"/>
          <w:numId w:val="5"/>
        </w:numPr>
        <w:rPr>
          <w:rFonts w:ascii="Arial" w:hAnsi="Arial" w:cs="Arial"/>
        </w:rPr>
      </w:pPr>
      <w:r w:rsidRPr="00D5171A">
        <w:rPr>
          <w:rFonts w:ascii="Arial" w:hAnsi="Arial" w:cs="Arial"/>
        </w:rPr>
        <w:t xml:space="preserve">Deal with any application, agreement or contract in which they, any family member, partner or company has an interest; </w:t>
      </w:r>
    </w:p>
    <w:p w:rsidR="00D5171A" w:rsidRPr="00D5171A" w:rsidRDefault="00D5171A" w:rsidP="00D5171A">
      <w:pPr>
        <w:pStyle w:val="ListParagraph"/>
        <w:numPr>
          <w:ilvl w:val="0"/>
          <w:numId w:val="5"/>
        </w:numPr>
        <w:rPr>
          <w:rFonts w:ascii="Arial" w:hAnsi="Arial" w:cs="Arial"/>
        </w:rPr>
      </w:pPr>
      <w:r w:rsidRPr="00D5171A">
        <w:rPr>
          <w:rFonts w:ascii="Arial" w:hAnsi="Arial" w:cs="Arial"/>
        </w:rPr>
        <w:t xml:space="preserve">Gain personal benefit from any knowledge about a municipally related matter; </w:t>
      </w:r>
    </w:p>
    <w:p w:rsidR="00D5171A" w:rsidRPr="00D5171A" w:rsidRDefault="00D5171A" w:rsidP="00D5171A">
      <w:pPr>
        <w:pStyle w:val="ListParagraph"/>
        <w:numPr>
          <w:ilvl w:val="0"/>
          <w:numId w:val="5"/>
        </w:numPr>
        <w:rPr>
          <w:rFonts w:ascii="Arial" w:hAnsi="Arial" w:cs="Arial"/>
        </w:rPr>
      </w:pPr>
      <w:r w:rsidRPr="00D5171A">
        <w:rPr>
          <w:rFonts w:ascii="Arial" w:hAnsi="Arial" w:cs="Arial"/>
        </w:rPr>
        <w:t xml:space="preserve">Give preferential treatment to any person, partner, organization or company where the member has a financial interest. </w:t>
      </w:r>
    </w:p>
    <w:p w:rsidR="00D5171A" w:rsidRDefault="00D5171A" w:rsidP="0024513B">
      <w:pPr>
        <w:rPr>
          <w:rFonts w:ascii="Arial" w:hAnsi="Arial" w:cs="Arial"/>
        </w:rPr>
      </w:pPr>
      <w:r w:rsidRPr="00D5171A">
        <w:rPr>
          <w:rFonts w:ascii="Arial" w:hAnsi="Arial" w:cs="Arial"/>
        </w:rPr>
        <w:t>Where conflict of interest exists, the volunteer shall declare the conflict, or possible conflict, and withdraw from direct involvement in the matter and refrain from any discussion or comment that might influence a decision. Volunteers shall ensure the conflict or possible conflict of interest is recorded by a staff member.</w:t>
      </w:r>
    </w:p>
    <w:p w:rsidR="00561D0F" w:rsidRPr="00D5171A" w:rsidRDefault="00561D0F" w:rsidP="00D5171A">
      <w:pPr>
        <w:rPr>
          <w:rFonts w:ascii="Arial" w:hAnsi="Arial" w:cs="Arial"/>
        </w:rPr>
      </w:pPr>
    </w:p>
    <w:p w:rsidR="00561D0F" w:rsidRPr="002F08A6" w:rsidRDefault="00EF5D49" w:rsidP="00561D0F">
      <w:pPr>
        <w:spacing w:after="108"/>
        <w:ind w:left="20"/>
        <w:rPr>
          <w:rFonts w:ascii="Arial" w:hAnsi="Arial" w:cs="Arial"/>
          <w:b/>
          <w:szCs w:val="24"/>
        </w:rPr>
      </w:pPr>
      <w:r w:rsidRPr="002F08A6">
        <w:rPr>
          <w:rFonts w:ascii="Arial" w:hAnsi="Arial" w:cs="Arial"/>
          <w:b/>
          <w:szCs w:val="24"/>
        </w:rPr>
        <w:t xml:space="preserve">8.0 </w:t>
      </w:r>
      <w:r w:rsidR="00561D0F" w:rsidRPr="002F08A6">
        <w:rPr>
          <w:rFonts w:ascii="Arial" w:hAnsi="Arial" w:cs="Arial"/>
          <w:b/>
          <w:szCs w:val="24"/>
        </w:rPr>
        <w:t xml:space="preserve">Training  </w:t>
      </w:r>
    </w:p>
    <w:p w:rsidR="00561D0F" w:rsidRPr="00760280" w:rsidRDefault="00561D0F" w:rsidP="003E2563">
      <w:pPr>
        <w:spacing w:after="231"/>
        <w:ind w:left="-5"/>
        <w:rPr>
          <w:rFonts w:ascii="Arial" w:hAnsi="Arial" w:cs="Arial"/>
          <w:szCs w:val="24"/>
        </w:rPr>
      </w:pPr>
      <w:r w:rsidRPr="00760280">
        <w:rPr>
          <w:rFonts w:ascii="Arial" w:hAnsi="Arial" w:cs="Arial"/>
          <w:szCs w:val="24"/>
        </w:rPr>
        <w:t xml:space="preserve">Volunteers will </w:t>
      </w:r>
      <w:r w:rsidR="003E2563">
        <w:rPr>
          <w:rFonts w:ascii="Arial" w:hAnsi="Arial" w:cs="Arial"/>
          <w:szCs w:val="24"/>
        </w:rPr>
        <w:t xml:space="preserve">be provided with any training deemed necessary to fulfil their role. Furthermore, staff will provide ongoing support to volunteers and will facilitate volunteer meetings as appropriate.  </w:t>
      </w:r>
    </w:p>
    <w:p w:rsidR="00D5171A" w:rsidRPr="00CE4848" w:rsidRDefault="00D5171A" w:rsidP="00CE4848"/>
    <w:p w:rsidR="006C7070" w:rsidRPr="002F08A6" w:rsidRDefault="00EF5D49">
      <w:pPr>
        <w:pStyle w:val="Heading1"/>
        <w:spacing w:after="141"/>
        <w:ind w:left="-5"/>
        <w:rPr>
          <w:rFonts w:ascii="Arial" w:hAnsi="Arial" w:cs="Arial"/>
          <w:b/>
          <w:sz w:val="24"/>
          <w:szCs w:val="24"/>
        </w:rPr>
      </w:pPr>
      <w:r w:rsidRPr="002F08A6">
        <w:rPr>
          <w:rFonts w:ascii="Arial" w:hAnsi="Arial" w:cs="Arial"/>
          <w:b/>
          <w:sz w:val="24"/>
          <w:szCs w:val="24"/>
        </w:rPr>
        <w:t xml:space="preserve">9.0 </w:t>
      </w:r>
      <w:r w:rsidR="00554D43" w:rsidRPr="002F08A6">
        <w:rPr>
          <w:rFonts w:ascii="Arial" w:hAnsi="Arial" w:cs="Arial"/>
          <w:b/>
          <w:sz w:val="24"/>
          <w:szCs w:val="24"/>
        </w:rPr>
        <w:t xml:space="preserve">Responsibilities </w:t>
      </w:r>
    </w:p>
    <w:p w:rsidR="006C7070" w:rsidRPr="00760280" w:rsidRDefault="00554D43">
      <w:pPr>
        <w:spacing w:after="203"/>
        <w:ind w:left="576"/>
        <w:rPr>
          <w:rFonts w:ascii="Arial" w:hAnsi="Arial" w:cs="Arial"/>
          <w:szCs w:val="24"/>
        </w:rPr>
      </w:pPr>
      <w:r w:rsidRPr="00760280">
        <w:rPr>
          <w:rFonts w:ascii="Arial" w:hAnsi="Arial" w:cs="Arial"/>
          <w:szCs w:val="24"/>
        </w:rPr>
        <w:t xml:space="preserve">Council: </w:t>
      </w:r>
    </w:p>
    <w:p w:rsidR="00862D2E" w:rsidRPr="00760280" w:rsidRDefault="00862D2E" w:rsidP="00862D2E">
      <w:pPr>
        <w:numPr>
          <w:ilvl w:val="0"/>
          <w:numId w:val="2"/>
        </w:numPr>
        <w:ind w:hanging="360"/>
        <w:rPr>
          <w:rFonts w:ascii="Arial" w:hAnsi="Arial" w:cs="Arial"/>
          <w:szCs w:val="24"/>
        </w:rPr>
      </w:pPr>
      <w:r w:rsidRPr="00760280">
        <w:rPr>
          <w:rFonts w:ascii="Arial" w:hAnsi="Arial" w:cs="Arial"/>
          <w:szCs w:val="24"/>
        </w:rPr>
        <w:t>Treat volunteers with dignity and respect</w:t>
      </w:r>
      <w:r>
        <w:rPr>
          <w:rFonts w:ascii="Arial" w:hAnsi="Arial" w:cs="Arial"/>
          <w:szCs w:val="24"/>
        </w:rPr>
        <w:t>;</w:t>
      </w:r>
      <w:r w:rsidRPr="00760280">
        <w:rPr>
          <w:rFonts w:ascii="Arial" w:hAnsi="Arial" w:cs="Arial"/>
          <w:szCs w:val="24"/>
        </w:rPr>
        <w:t xml:space="preserve"> </w:t>
      </w:r>
    </w:p>
    <w:p w:rsidR="006C7070" w:rsidRPr="00561D0F" w:rsidRDefault="00554D43" w:rsidP="00561D0F">
      <w:pPr>
        <w:numPr>
          <w:ilvl w:val="0"/>
          <w:numId w:val="2"/>
        </w:numPr>
        <w:spacing w:after="160"/>
        <w:ind w:hanging="360"/>
        <w:rPr>
          <w:rFonts w:ascii="Arial" w:hAnsi="Arial" w:cs="Arial"/>
          <w:szCs w:val="24"/>
        </w:rPr>
      </w:pPr>
      <w:r w:rsidRPr="00760280">
        <w:rPr>
          <w:rFonts w:ascii="Arial" w:hAnsi="Arial" w:cs="Arial"/>
          <w:szCs w:val="24"/>
        </w:rPr>
        <w:t xml:space="preserve">Support </w:t>
      </w:r>
      <w:r w:rsidR="00D5171A">
        <w:rPr>
          <w:rFonts w:ascii="Arial" w:hAnsi="Arial" w:cs="Arial"/>
          <w:szCs w:val="24"/>
        </w:rPr>
        <w:t>the V</w:t>
      </w:r>
      <w:r w:rsidRPr="00760280">
        <w:rPr>
          <w:rFonts w:ascii="Arial" w:hAnsi="Arial" w:cs="Arial"/>
          <w:szCs w:val="24"/>
        </w:rPr>
        <w:t xml:space="preserve">olunteer </w:t>
      </w:r>
      <w:r w:rsidR="00D5171A">
        <w:rPr>
          <w:rFonts w:ascii="Arial" w:hAnsi="Arial" w:cs="Arial"/>
          <w:szCs w:val="24"/>
        </w:rPr>
        <w:t>P</w:t>
      </w:r>
      <w:r w:rsidRPr="00760280">
        <w:rPr>
          <w:rFonts w:ascii="Arial" w:hAnsi="Arial" w:cs="Arial"/>
          <w:szCs w:val="24"/>
        </w:rPr>
        <w:t>rogram within the Municipality</w:t>
      </w:r>
      <w:r w:rsidR="0024513B">
        <w:rPr>
          <w:rFonts w:ascii="Arial" w:hAnsi="Arial" w:cs="Arial"/>
          <w:szCs w:val="24"/>
        </w:rPr>
        <w:t>.</w:t>
      </w:r>
      <w:r w:rsidRPr="00561D0F">
        <w:rPr>
          <w:rFonts w:ascii="Arial" w:hAnsi="Arial" w:cs="Arial"/>
          <w:szCs w:val="24"/>
        </w:rPr>
        <w:t xml:space="preserve"> </w:t>
      </w:r>
    </w:p>
    <w:p w:rsidR="006C7070" w:rsidRPr="00760280" w:rsidRDefault="00D5171A" w:rsidP="00E022D9">
      <w:pPr>
        <w:spacing w:after="202"/>
        <w:ind w:left="576" w:right="-284"/>
        <w:rPr>
          <w:rFonts w:ascii="Arial" w:hAnsi="Arial" w:cs="Arial"/>
          <w:szCs w:val="24"/>
        </w:rPr>
      </w:pPr>
      <w:r>
        <w:rPr>
          <w:rFonts w:ascii="Arial" w:hAnsi="Arial" w:cs="Arial"/>
          <w:szCs w:val="24"/>
        </w:rPr>
        <w:t>Staff</w:t>
      </w:r>
      <w:r w:rsidR="00554D43" w:rsidRPr="00760280">
        <w:rPr>
          <w:rFonts w:ascii="Arial" w:hAnsi="Arial" w:cs="Arial"/>
          <w:szCs w:val="24"/>
        </w:rPr>
        <w:t xml:space="preserve">: </w:t>
      </w:r>
    </w:p>
    <w:p w:rsidR="00862D2E" w:rsidRPr="00760280" w:rsidRDefault="00862D2E" w:rsidP="00862D2E">
      <w:pPr>
        <w:numPr>
          <w:ilvl w:val="0"/>
          <w:numId w:val="2"/>
        </w:numPr>
        <w:ind w:hanging="360"/>
        <w:rPr>
          <w:rFonts w:ascii="Arial" w:hAnsi="Arial" w:cs="Arial"/>
          <w:szCs w:val="24"/>
        </w:rPr>
      </w:pPr>
      <w:r w:rsidRPr="00760280">
        <w:rPr>
          <w:rFonts w:ascii="Arial" w:hAnsi="Arial" w:cs="Arial"/>
          <w:szCs w:val="24"/>
        </w:rPr>
        <w:t>Treat volunteers with dignity and respect</w:t>
      </w:r>
      <w:r>
        <w:rPr>
          <w:rFonts w:ascii="Arial" w:hAnsi="Arial" w:cs="Arial"/>
          <w:szCs w:val="24"/>
        </w:rPr>
        <w:t>;</w:t>
      </w:r>
      <w:r w:rsidRPr="00760280">
        <w:rPr>
          <w:rFonts w:ascii="Arial" w:hAnsi="Arial" w:cs="Arial"/>
          <w:szCs w:val="24"/>
        </w:rPr>
        <w:t xml:space="preserve"> </w:t>
      </w:r>
    </w:p>
    <w:p w:rsidR="006C7070" w:rsidRPr="00760280" w:rsidRDefault="00554D43">
      <w:pPr>
        <w:numPr>
          <w:ilvl w:val="0"/>
          <w:numId w:val="2"/>
        </w:numPr>
        <w:spacing w:after="80"/>
        <w:ind w:hanging="360"/>
        <w:rPr>
          <w:rFonts w:ascii="Arial" w:hAnsi="Arial" w:cs="Arial"/>
          <w:szCs w:val="24"/>
        </w:rPr>
      </w:pPr>
      <w:r w:rsidRPr="00760280">
        <w:rPr>
          <w:rFonts w:ascii="Arial" w:hAnsi="Arial" w:cs="Arial"/>
          <w:szCs w:val="24"/>
        </w:rPr>
        <w:t>Provide an overview of the volunteer responsibilities with a specific department</w:t>
      </w:r>
      <w:r w:rsidR="00E022D9">
        <w:rPr>
          <w:rFonts w:ascii="Arial" w:hAnsi="Arial" w:cs="Arial"/>
          <w:szCs w:val="24"/>
        </w:rPr>
        <w:t>;</w:t>
      </w:r>
      <w:r w:rsidRPr="00760280">
        <w:rPr>
          <w:rFonts w:ascii="Arial" w:hAnsi="Arial" w:cs="Arial"/>
          <w:szCs w:val="24"/>
        </w:rPr>
        <w:t xml:space="preserve"> </w:t>
      </w:r>
    </w:p>
    <w:p w:rsidR="006C7070" w:rsidRPr="00760280" w:rsidRDefault="00554D43">
      <w:pPr>
        <w:numPr>
          <w:ilvl w:val="0"/>
          <w:numId w:val="2"/>
        </w:numPr>
        <w:ind w:hanging="360"/>
        <w:rPr>
          <w:rFonts w:ascii="Arial" w:hAnsi="Arial" w:cs="Arial"/>
          <w:szCs w:val="24"/>
        </w:rPr>
      </w:pPr>
      <w:r w:rsidRPr="00760280">
        <w:rPr>
          <w:rFonts w:ascii="Arial" w:hAnsi="Arial" w:cs="Arial"/>
          <w:szCs w:val="24"/>
        </w:rPr>
        <w:lastRenderedPageBreak/>
        <w:t>Keep volunteer</w:t>
      </w:r>
      <w:r w:rsidR="00D5171A">
        <w:rPr>
          <w:rFonts w:ascii="Arial" w:hAnsi="Arial" w:cs="Arial"/>
          <w:szCs w:val="24"/>
        </w:rPr>
        <w:t>s</w:t>
      </w:r>
      <w:r w:rsidRPr="00760280">
        <w:rPr>
          <w:rFonts w:ascii="Arial" w:hAnsi="Arial" w:cs="Arial"/>
          <w:szCs w:val="24"/>
        </w:rPr>
        <w:t xml:space="preserve"> informed of new policies and procedures</w:t>
      </w:r>
      <w:r w:rsidR="00E022D9">
        <w:rPr>
          <w:rFonts w:ascii="Arial" w:hAnsi="Arial" w:cs="Arial"/>
          <w:szCs w:val="24"/>
        </w:rPr>
        <w:t>;</w:t>
      </w:r>
      <w:r w:rsidRPr="00760280">
        <w:rPr>
          <w:rFonts w:ascii="Arial" w:hAnsi="Arial" w:cs="Arial"/>
          <w:szCs w:val="24"/>
        </w:rPr>
        <w:t xml:space="preserve"> </w:t>
      </w:r>
    </w:p>
    <w:p w:rsidR="006C7070" w:rsidRPr="00760280" w:rsidRDefault="00554D43">
      <w:pPr>
        <w:numPr>
          <w:ilvl w:val="0"/>
          <w:numId w:val="2"/>
        </w:numPr>
        <w:ind w:hanging="360"/>
        <w:rPr>
          <w:rFonts w:ascii="Arial" w:hAnsi="Arial" w:cs="Arial"/>
          <w:szCs w:val="24"/>
        </w:rPr>
      </w:pPr>
      <w:r w:rsidRPr="00760280">
        <w:rPr>
          <w:rFonts w:ascii="Arial" w:hAnsi="Arial" w:cs="Arial"/>
          <w:szCs w:val="24"/>
        </w:rPr>
        <w:t>Track volunteer hours worked</w:t>
      </w:r>
      <w:r w:rsidR="00E022D9">
        <w:rPr>
          <w:rFonts w:ascii="Arial" w:hAnsi="Arial" w:cs="Arial"/>
          <w:szCs w:val="24"/>
        </w:rPr>
        <w:t>;</w:t>
      </w:r>
      <w:r w:rsidRPr="00760280">
        <w:rPr>
          <w:rFonts w:ascii="Arial" w:hAnsi="Arial" w:cs="Arial"/>
          <w:szCs w:val="24"/>
        </w:rPr>
        <w:t xml:space="preserve"> </w:t>
      </w:r>
    </w:p>
    <w:p w:rsidR="006C7070" w:rsidRPr="00760280" w:rsidRDefault="00554D43">
      <w:pPr>
        <w:numPr>
          <w:ilvl w:val="0"/>
          <w:numId w:val="2"/>
        </w:numPr>
        <w:spacing w:after="82"/>
        <w:ind w:hanging="360"/>
        <w:rPr>
          <w:rFonts w:ascii="Arial" w:hAnsi="Arial" w:cs="Arial"/>
          <w:szCs w:val="24"/>
        </w:rPr>
      </w:pPr>
      <w:r w:rsidRPr="00760280">
        <w:rPr>
          <w:rFonts w:ascii="Arial" w:hAnsi="Arial" w:cs="Arial"/>
          <w:szCs w:val="24"/>
        </w:rPr>
        <w:t>Provide training to volunteers on items such as but not limited to - health &amp; safety, responsibilities of the volunteer, policies and procedures</w:t>
      </w:r>
      <w:r w:rsidR="00E022D9">
        <w:rPr>
          <w:rFonts w:ascii="Arial" w:hAnsi="Arial" w:cs="Arial"/>
          <w:szCs w:val="24"/>
        </w:rPr>
        <w:t>;</w:t>
      </w:r>
      <w:r w:rsidRPr="00760280">
        <w:rPr>
          <w:rFonts w:ascii="Arial" w:hAnsi="Arial" w:cs="Arial"/>
          <w:szCs w:val="24"/>
        </w:rPr>
        <w:t xml:space="preserve"> </w:t>
      </w:r>
    </w:p>
    <w:p w:rsidR="006C7070" w:rsidRPr="00760280" w:rsidRDefault="00554D43">
      <w:pPr>
        <w:numPr>
          <w:ilvl w:val="0"/>
          <w:numId w:val="2"/>
        </w:numPr>
        <w:ind w:hanging="360"/>
        <w:rPr>
          <w:rFonts w:ascii="Arial" w:hAnsi="Arial" w:cs="Arial"/>
          <w:szCs w:val="24"/>
        </w:rPr>
      </w:pPr>
      <w:r w:rsidRPr="00760280">
        <w:rPr>
          <w:rFonts w:ascii="Arial" w:hAnsi="Arial" w:cs="Arial"/>
          <w:szCs w:val="24"/>
        </w:rPr>
        <w:t>Recognize Volunteer’s contribution to the Municipality</w:t>
      </w:r>
      <w:r w:rsidR="00E022D9">
        <w:rPr>
          <w:rFonts w:ascii="Arial" w:hAnsi="Arial" w:cs="Arial"/>
          <w:szCs w:val="24"/>
        </w:rPr>
        <w:t>;</w:t>
      </w:r>
      <w:r w:rsidRPr="00760280">
        <w:rPr>
          <w:rFonts w:ascii="Arial" w:hAnsi="Arial" w:cs="Arial"/>
          <w:szCs w:val="24"/>
        </w:rPr>
        <w:t xml:space="preserve"> </w:t>
      </w:r>
    </w:p>
    <w:p w:rsidR="006C7070" w:rsidRPr="00760280" w:rsidRDefault="00554D43">
      <w:pPr>
        <w:numPr>
          <w:ilvl w:val="0"/>
          <w:numId w:val="2"/>
        </w:numPr>
        <w:ind w:hanging="360"/>
        <w:rPr>
          <w:rFonts w:ascii="Arial" w:hAnsi="Arial" w:cs="Arial"/>
          <w:szCs w:val="24"/>
        </w:rPr>
      </w:pPr>
      <w:r w:rsidRPr="00760280">
        <w:rPr>
          <w:rFonts w:ascii="Arial" w:hAnsi="Arial" w:cs="Arial"/>
          <w:szCs w:val="24"/>
        </w:rPr>
        <w:t>Work with departments to identify volunteer opportunities</w:t>
      </w:r>
      <w:r w:rsidR="00E022D9">
        <w:rPr>
          <w:rFonts w:ascii="Arial" w:hAnsi="Arial" w:cs="Arial"/>
          <w:szCs w:val="24"/>
        </w:rPr>
        <w:t>;</w:t>
      </w:r>
      <w:r w:rsidRPr="00760280">
        <w:rPr>
          <w:rFonts w:ascii="Arial" w:hAnsi="Arial" w:cs="Arial"/>
          <w:szCs w:val="24"/>
        </w:rPr>
        <w:t xml:space="preserve"> </w:t>
      </w:r>
    </w:p>
    <w:p w:rsidR="00D5171A" w:rsidRDefault="00554D43">
      <w:pPr>
        <w:numPr>
          <w:ilvl w:val="0"/>
          <w:numId w:val="2"/>
        </w:numPr>
        <w:ind w:hanging="360"/>
        <w:rPr>
          <w:rFonts w:ascii="Arial" w:hAnsi="Arial" w:cs="Arial"/>
          <w:szCs w:val="24"/>
        </w:rPr>
      </w:pPr>
      <w:r w:rsidRPr="00760280">
        <w:rPr>
          <w:rFonts w:ascii="Arial" w:hAnsi="Arial" w:cs="Arial"/>
          <w:szCs w:val="24"/>
        </w:rPr>
        <w:t>Promote volunteer opportunities within the Municipality</w:t>
      </w:r>
      <w:r w:rsidR="00E022D9">
        <w:rPr>
          <w:rFonts w:ascii="Arial" w:hAnsi="Arial" w:cs="Arial"/>
          <w:szCs w:val="24"/>
        </w:rPr>
        <w:t>;</w:t>
      </w:r>
    </w:p>
    <w:p w:rsidR="006C7070" w:rsidRPr="00760280" w:rsidRDefault="00554D43">
      <w:pPr>
        <w:numPr>
          <w:ilvl w:val="0"/>
          <w:numId w:val="2"/>
        </w:numPr>
        <w:ind w:hanging="360"/>
        <w:rPr>
          <w:rFonts w:ascii="Arial" w:hAnsi="Arial" w:cs="Arial"/>
          <w:szCs w:val="24"/>
        </w:rPr>
      </w:pPr>
      <w:r w:rsidRPr="00760280">
        <w:rPr>
          <w:rFonts w:ascii="Arial" w:hAnsi="Arial" w:cs="Arial"/>
          <w:szCs w:val="24"/>
        </w:rPr>
        <w:t>Recruit new volunteers as required</w:t>
      </w:r>
      <w:r w:rsidR="00E022D9">
        <w:rPr>
          <w:rFonts w:ascii="Arial" w:hAnsi="Arial" w:cs="Arial"/>
          <w:szCs w:val="24"/>
        </w:rPr>
        <w:t>;</w:t>
      </w:r>
      <w:r w:rsidRPr="00760280">
        <w:rPr>
          <w:rFonts w:ascii="Arial" w:hAnsi="Arial" w:cs="Arial"/>
          <w:szCs w:val="24"/>
        </w:rPr>
        <w:t xml:space="preserve"> </w:t>
      </w:r>
    </w:p>
    <w:p w:rsidR="006C7070" w:rsidRPr="00760280" w:rsidRDefault="00554D43">
      <w:pPr>
        <w:numPr>
          <w:ilvl w:val="0"/>
          <w:numId w:val="2"/>
        </w:numPr>
        <w:ind w:hanging="360"/>
        <w:rPr>
          <w:rFonts w:ascii="Arial" w:hAnsi="Arial" w:cs="Arial"/>
          <w:szCs w:val="24"/>
        </w:rPr>
      </w:pPr>
      <w:r w:rsidRPr="00760280">
        <w:rPr>
          <w:rFonts w:ascii="Arial" w:hAnsi="Arial" w:cs="Arial"/>
          <w:szCs w:val="24"/>
        </w:rPr>
        <w:t>Match potential volunteers with volunteer opportunities</w:t>
      </w:r>
      <w:r w:rsidR="00E022D9">
        <w:rPr>
          <w:rFonts w:ascii="Arial" w:hAnsi="Arial" w:cs="Arial"/>
          <w:szCs w:val="24"/>
        </w:rPr>
        <w:t>;</w:t>
      </w:r>
      <w:r w:rsidRPr="00760280">
        <w:rPr>
          <w:rFonts w:ascii="Arial" w:hAnsi="Arial" w:cs="Arial"/>
          <w:szCs w:val="24"/>
        </w:rPr>
        <w:t xml:space="preserve"> </w:t>
      </w:r>
    </w:p>
    <w:p w:rsidR="006C7070" w:rsidRPr="00760280" w:rsidRDefault="00554D43">
      <w:pPr>
        <w:numPr>
          <w:ilvl w:val="0"/>
          <w:numId w:val="2"/>
        </w:numPr>
        <w:ind w:hanging="360"/>
        <w:rPr>
          <w:rFonts w:ascii="Arial" w:hAnsi="Arial" w:cs="Arial"/>
          <w:szCs w:val="24"/>
        </w:rPr>
      </w:pPr>
      <w:r w:rsidRPr="00760280">
        <w:rPr>
          <w:rFonts w:ascii="Arial" w:hAnsi="Arial" w:cs="Arial"/>
          <w:szCs w:val="24"/>
        </w:rPr>
        <w:t>Coordinate the volunteer intake process</w:t>
      </w:r>
      <w:r w:rsidR="00E022D9">
        <w:rPr>
          <w:rFonts w:ascii="Arial" w:hAnsi="Arial" w:cs="Arial"/>
          <w:szCs w:val="24"/>
        </w:rPr>
        <w:t>;</w:t>
      </w:r>
      <w:r w:rsidRPr="00760280">
        <w:rPr>
          <w:rFonts w:ascii="Arial" w:hAnsi="Arial" w:cs="Arial"/>
          <w:szCs w:val="24"/>
        </w:rPr>
        <w:t xml:space="preserve"> </w:t>
      </w:r>
    </w:p>
    <w:p w:rsidR="006C7070" w:rsidRPr="00760280" w:rsidRDefault="00554D43">
      <w:pPr>
        <w:numPr>
          <w:ilvl w:val="0"/>
          <w:numId w:val="2"/>
        </w:numPr>
        <w:spacing w:after="162"/>
        <w:ind w:hanging="360"/>
        <w:rPr>
          <w:rFonts w:ascii="Arial" w:hAnsi="Arial" w:cs="Arial"/>
          <w:szCs w:val="24"/>
        </w:rPr>
      </w:pPr>
      <w:r w:rsidRPr="00760280">
        <w:rPr>
          <w:rFonts w:ascii="Arial" w:hAnsi="Arial" w:cs="Arial"/>
          <w:szCs w:val="24"/>
        </w:rPr>
        <w:t>Maintain and enhance the volunteer process</w:t>
      </w:r>
      <w:r w:rsidR="0024513B">
        <w:rPr>
          <w:rFonts w:ascii="Arial" w:hAnsi="Arial" w:cs="Arial"/>
          <w:szCs w:val="24"/>
        </w:rPr>
        <w:t>.</w:t>
      </w:r>
    </w:p>
    <w:p w:rsidR="006C7070" w:rsidRPr="00760280" w:rsidRDefault="00554D43">
      <w:pPr>
        <w:spacing w:after="200"/>
        <w:ind w:left="576"/>
        <w:rPr>
          <w:rFonts w:ascii="Arial" w:hAnsi="Arial" w:cs="Arial"/>
          <w:szCs w:val="24"/>
        </w:rPr>
      </w:pPr>
      <w:r w:rsidRPr="00760280">
        <w:rPr>
          <w:rFonts w:ascii="Arial" w:hAnsi="Arial" w:cs="Arial"/>
          <w:szCs w:val="24"/>
        </w:rPr>
        <w:t xml:space="preserve">Volunteer: </w:t>
      </w:r>
    </w:p>
    <w:p w:rsidR="006C7070" w:rsidRPr="00760280" w:rsidRDefault="00554D43" w:rsidP="00E022D9">
      <w:pPr>
        <w:numPr>
          <w:ilvl w:val="0"/>
          <w:numId w:val="2"/>
        </w:numPr>
        <w:spacing w:line="240" w:lineRule="auto"/>
        <w:ind w:hanging="360"/>
        <w:rPr>
          <w:rFonts w:ascii="Arial" w:hAnsi="Arial" w:cs="Arial"/>
          <w:szCs w:val="24"/>
        </w:rPr>
      </w:pPr>
      <w:r w:rsidRPr="00760280">
        <w:rPr>
          <w:rFonts w:ascii="Arial" w:hAnsi="Arial" w:cs="Arial"/>
          <w:szCs w:val="24"/>
        </w:rPr>
        <w:t>Identify areas of interest, availability and time commitment</w:t>
      </w:r>
      <w:r w:rsidR="00E022D9">
        <w:rPr>
          <w:rFonts w:ascii="Arial" w:hAnsi="Arial" w:cs="Arial"/>
          <w:szCs w:val="24"/>
        </w:rPr>
        <w:t>;</w:t>
      </w:r>
      <w:r w:rsidRPr="00760280">
        <w:rPr>
          <w:rFonts w:ascii="Arial" w:hAnsi="Arial" w:cs="Arial"/>
          <w:szCs w:val="24"/>
        </w:rPr>
        <w:t xml:space="preserve"> </w:t>
      </w:r>
    </w:p>
    <w:p w:rsidR="006C7070" w:rsidRPr="00561D0F" w:rsidRDefault="00554D43" w:rsidP="0024513B">
      <w:pPr>
        <w:numPr>
          <w:ilvl w:val="0"/>
          <w:numId w:val="2"/>
        </w:numPr>
        <w:spacing w:line="240" w:lineRule="auto"/>
        <w:ind w:hanging="360"/>
        <w:rPr>
          <w:rFonts w:ascii="Arial" w:hAnsi="Arial" w:cs="Arial"/>
          <w:szCs w:val="24"/>
        </w:rPr>
      </w:pPr>
      <w:r w:rsidRPr="00561D0F">
        <w:rPr>
          <w:rFonts w:ascii="Arial" w:hAnsi="Arial" w:cs="Arial"/>
          <w:szCs w:val="24"/>
        </w:rPr>
        <w:t>Maintain confidentiality of information</w:t>
      </w:r>
      <w:r w:rsidR="00165BE6">
        <w:rPr>
          <w:rFonts w:ascii="Arial" w:hAnsi="Arial" w:cs="Arial"/>
          <w:szCs w:val="24"/>
        </w:rPr>
        <w:t xml:space="preserve"> and sign the Municipal Confidentiality Agreement (Appendix B)</w:t>
      </w:r>
      <w:r w:rsidR="00E022D9">
        <w:rPr>
          <w:rFonts w:ascii="Arial" w:hAnsi="Arial" w:cs="Arial"/>
          <w:szCs w:val="24"/>
        </w:rPr>
        <w:t>;</w:t>
      </w:r>
    </w:p>
    <w:p w:rsidR="006C7070" w:rsidRDefault="00554D43" w:rsidP="0024513B">
      <w:pPr>
        <w:numPr>
          <w:ilvl w:val="0"/>
          <w:numId w:val="2"/>
        </w:numPr>
        <w:spacing w:line="240" w:lineRule="auto"/>
        <w:ind w:hanging="360"/>
        <w:rPr>
          <w:rFonts w:ascii="Arial" w:hAnsi="Arial" w:cs="Arial"/>
          <w:szCs w:val="24"/>
        </w:rPr>
      </w:pPr>
      <w:r w:rsidRPr="00561D0F">
        <w:rPr>
          <w:rFonts w:ascii="Arial" w:hAnsi="Arial" w:cs="Arial"/>
          <w:szCs w:val="24"/>
        </w:rPr>
        <w:t>Cooperate with staff and clients/public</w:t>
      </w:r>
      <w:r w:rsidR="00E022D9">
        <w:rPr>
          <w:rFonts w:ascii="Arial" w:hAnsi="Arial" w:cs="Arial"/>
          <w:szCs w:val="24"/>
        </w:rPr>
        <w:t>;</w:t>
      </w:r>
      <w:r w:rsidRPr="00561D0F">
        <w:rPr>
          <w:rFonts w:ascii="Arial" w:hAnsi="Arial" w:cs="Arial"/>
          <w:szCs w:val="24"/>
        </w:rPr>
        <w:t xml:space="preserve"> </w:t>
      </w:r>
    </w:p>
    <w:p w:rsidR="00E022D9" w:rsidRPr="00561D0F" w:rsidRDefault="00E022D9" w:rsidP="0024513B">
      <w:pPr>
        <w:numPr>
          <w:ilvl w:val="0"/>
          <w:numId w:val="2"/>
        </w:numPr>
        <w:spacing w:line="240" w:lineRule="auto"/>
        <w:ind w:hanging="360"/>
        <w:rPr>
          <w:rFonts w:ascii="Arial" w:hAnsi="Arial" w:cs="Arial"/>
          <w:szCs w:val="24"/>
        </w:rPr>
      </w:pPr>
      <w:r>
        <w:rPr>
          <w:rFonts w:ascii="Arial" w:hAnsi="Arial" w:cs="Arial"/>
          <w:szCs w:val="24"/>
        </w:rPr>
        <w:t>Only undertake activities directed by staff and/or Council;</w:t>
      </w:r>
    </w:p>
    <w:p w:rsidR="006C7070" w:rsidRPr="00561D0F" w:rsidRDefault="00554D43" w:rsidP="0024513B">
      <w:pPr>
        <w:numPr>
          <w:ilvl w:val="0"/>
          <w:numId w:val="2"/>
        </w:numPr>
        <w:spacing w:line="240" w:lineRule="auto"/>
        <w:ind w:hanging="360"/>
        <w:rPr>
          <w:rFonts w:ascii="Arial" w:hAnsi="Arial" w:cs="Arial"/>
          <w:szCs w:val="24"/>
        </w:rPr>
      </w:pPr>
      <w:r w:rsidRPr="00561D0F">
        <w:rPr>
          <w:rFonts w:ascii="Arial" w:hAnsi="Arial" w:cs="Arial"/>
          <w:szCs w:val="24"/>
        </w:rPr>
        <w:t xml:space="preserve">Speak with your </w:t>
      </w:r>
      <w:r w:rsidR="00E022D9">
        <w:rPr>
          <w:rFonts w:ascii="Arial" w:hAnsi="Arial" w:cs="Arial"/>
          <w:szCs w:val="24"/>
        </w:rPr>
        <w:t>staff</w:t>
      </w:r>
      <w:r w:rsidRPr="00561D0F">
        <w:rPr>
          <w:rFonts w:ascii="Arial" w:hAnsi="Arial" w:cs="Arial"/>
          <w:szCs w:val="24"/>
        </w:rPr>
        <w:t xml:space="preserve"> representative when issues arise</w:t>
      </w:r>
      <w:r w:rsidR="00E022D9">
        <w:rPr>
          <w:rFonts w:ascii="Arial" w:hAnsi="Arial" w:cs="Arial"/>
          <w:szCs w:val="24"/>
        </w:rPr>
        <w:t>;</w:t>
      </w:r>
      <w:r w:rsidRPr="00561D0F">
        <w:rPr>
          <w:rFonts w:ascii="Arial" w:hAnsi="Arial" w:cs="Arial"/>
          <w:szCs w:val="24"/>
        </w:rPr>
        <w:t xml:space="preserve"> </w:t>
      </w:r>
    </w:p>
    <w:p w:rsidR="006C7070" w:rsidRPr="00561D0F" w:rsidRDefault="00554D43" w:rsidP="0024513B">
      <w:pPr>
        <w:numPr>
          <w:ilvl w:val="0"/>
          <w:numId w:val="2"/>
        </w:numPr>
        <w:spacing w:line="240" w:lineRule="auto"/>
        <w:ind w:hanging="360"/>
        <w:rPr>
          <w:rFonts w:ascii="Arial" w:hAnsi="Arial" w:cs="Arial"/>
          <w:szCs w:val="24"/>
        </w:rPr>
      </w:pPr>
      <w:r w:rsidRPr="00561D0F">
        <w:rPr>
          <w:rFonts w:ascii="Arial" w:hAnsi="Arial" w:cs="Arial"/>
          <w:szCs w:val="24"/>
        </w:rPr>
        <w:t>Offer advice, feedback and suggestions</w:t>
      </w:r>
      <w:r w:rsidR="00E022D9">
        <w:rPr>
          <w:rFonts w:ascii="Arial" w:hAnsi="Arial" w:cs="Arial"/>
          <w:szCs w:val="24"/>
        </w:rPr>
        <w:t>;</w:t>
      </w:r>
      <w:r w:rsidRPr="00561D0F">
        <w:rPr>
          <w:rFonts w:ascii="Arial" w:hAnsi="Arial" w:cs="Arial"/>
          <w:szCs w:val="24"/>
        </w:rPr>
        <w:t xml:space="preserve"> </w:t>
      </w:r>
    </w:p>
    <w:p w:rsidR="00D5171A" w:rsidRPr="00561D0F" w:rsidRDefault="00D5171A" w:rsidP="0024513B">
      <w:pPr>
        <w:numPr>
          <w:ilvl w:val="0"/>
          <w:numId w:val="2"/>
        </w:numPr>
        <w:spacing w:line="240" w:lineRule="auto"/>
        <w:ind w:hanging="360"/>
        <w:rPr>
          <w:rFonts w:ascii="Arial" w:hAnsi="Arial" w:cs="Arial"/>
          <w:szCs w:val="24"/>
        </w:rPr>
      </w:pPr>
      <w:r w:rsidRPr="00561D0F">
        <w:rPr>
          <w:rFonts w:ascii="Arial" w:hAnsi="Arial" w:cs="Arial"/>
          <w:szCs w:val="24"/>
        </w:rPr>
        <w:t>Adhere to all relevant municipal policies, procedures and by-laws</w:t>
      </w:r>
      <w:r w:rsidR="00E022D9">
        <w:rPr>
          <w:rFonts w:ascii="Arial" w:hAnsi="Arial" w:cs="Arial"/>
          <w:szCs w:val="24"/>
        </w:rPr>
        <w:t>;</w:t>
      </w:r>
    </w:p>
    <w:p w:rsidR="00D5171A" w:rsidRPr="00561D0F" w:rsidRDefault="00D5171A" w:rsidP="00E022D9">
      <w:pPr>
        <w:numPr>
          <w:ilvl w:val="0"/>
          <w:numId w:val="2"/>
        </w:numPr>
        <w:spacing w:after="0" w:line="240" w:lineRule="auto"/>
        <w:ind w:right="663" w:hanging="360"/>
        <w:rPr>
          <w:rFonts w:ascii="Arial" w:hAnsi="Arial" w:cs="Arial"/>
          <w:szCs w:val="24"/>
        </w:rPr>
      </w:pPr>
      <w:r w:rsidRPr="00561D0F">
        <w:rPr>
          <w:rFonts w:ascii="Arial" w:hAnsi="Arial" w:cs="Arial"/>
        </w:rPr>
        <w:t>Act as a positive ambassador of the Municipality of Centre Hastings</w:t>
      </w:r>
      <w:r w:rsidR="00E022D9">
        <w:rPr>
          <w:rFonts w:ascii="Arial" w:hAnsi="Arial" w:cs="Arial"/>
        </w:rPr>
        <w:t>;</w:t>
      </w:r>
      <w:r w:rsidRPr="00561D0F">
        <w:rPr>
          <w:rFonts w:ascii="Arial" w:hAnsi="Arial" w:cs="Arial"/>
        </w:rPr>
        <w:t xml:space="preserve"> </w:t>
      </w:r>
    </w:p>
    <w:p w:rsidR="00D5171A" w:rsidRDefault="00D5171A" w:rsidP="00E022D9">
      <w:pPr>
        <w:numPr>
          <w:ilvl w:val="0"/>
          <w:numId w:val="2"/>
        </w:numPr>
        <w:spacing w:after="10" w:line="240" w:lineRule="auto"/>
        <w:ind w:right="663" w:hanging="360"/>
        <w:rPr>
          <w:rFonts w:ascii="Arial" w:hAnsi="Arial" w:cs="Arial"/>
        </w:rPr>
      </w:pPr>
      <w:r w:rsidRPr="00561D0F">
        <w:rPr>
          <w:rFonts w:ascii="Arial" w:hAnsi="Arial" w:cs="Arial"/>
        </w:rPr>
        <w:t>Be considerate, respect competencies and work as a team with all staff</w:t>
      </w:r>
      <w:r w:rsidR="00561D0F" w:rsidRPr="00561D0F">
        <w:rPr>
          <w:rFonts w:ascii="Arial" w:hAnsi="Arial" w:cs="Arial"/>
        </w:rPr>
        <w:t>, Council and other volunteers</w:t>
      </w:r>
      <w:r w:rsidR="0024513B">
        <w:rPr>
          <w:rFonts w:ascii="Arial" w:hAnsi="Arial" w:cs="Arial"/>
        </w:rPr>
        <w:t>;</w:t>
      </w:r>
    </w:p>
    <w:p w:rsidR="00E022D9" w:rsidRPr="00E022D9" w:rsidRDefault="00E022D9" w:rsidP="00E022D9">
      <w:pPr>
        <w:numPr>
          <w:ilvl w:val="0"/>
          <w:numId w:val="2"/>
        </w:numPr>
        <w:spacing w:after="0" w:line="240" w:lineRule="auto"/>
        <w:ind w:right="663" w:hanging="360"/>
        <w:rPr>
          <w:rFonts w:ascii="Arial" w:hAnsi="Arial" w:cs="Arial"/>
        </w:rPr>
      </w:pPr>
      <w:r w:rsidRPr="00E022D9">
        <w:rPr>
          <w:rFonts w:ascii="Arial" w:hAnsi="Arial" w:cs="Arial"/>
        </w:rPr>
        <w:t>Not to speak on behalf of the Municipality of Centre Hastings without permission from Council or staff</w:t>
      </w:r>
      <w:r w:rsidR="0024513B">
        <w:rPr>
          <w:rFonts w:ascii="Arial" w:hAnsi="Arial" w:cs="Arial"/>
        </w:rPr>
        <w:t>.</w:t>
      </w:r>
    </w:p>
    <w:p w:rsidR="00E022D9" w:rsidRPr="00561D0F" w:rsidRDefault="00E022D9" w:rsidP="00E022D9">
      <w:pPr>
        <w:spacing w:after="10" w:line="249" w:lineRule="auto"/>
        <w:ind w:left="1080" w:right="663" w:firstLine="0"/>
        <w:rPr>
          <w:rFonts w:ascii="Arial" w:hAnsi="Arial" w:cs="Arial"/>
        </w:rPr>
      </w:pPr>
    </w:p>
    <w:p w:rsidR="00561D0F" w:rsidRDefault="00561D0F">
      <w:pPr>
        <w:pStyle w:val="Heading1"/>
        <w:spacing w:after="141"/>
        <w:ind w:left="-5"/>
        <w:rPr>
          <w:rFonts w:ascii="Arial" w:hAnsi="Arial" w:cs="Arial"/>
          <w:sz w:val="24"/>
          <w:szCs w:val="24"/>
        </w:rPr>
      </w:pPr>
    </w:p>
    <w:p w:rsidR="006C7070" w:rsidRPr="002F08A6" w:rsidRDefault="00EF5D49" w:rsidP="003E2563">
      <w:pPr>
        <w:pStyle w:val="Heading1"/>
        <w:ind w:left="0" w:firstLine="0"/>
        <w:rPr>
          <w:rFonts w:ascii="Arial" w:hAnsi="Arial" w:cs="Arial"/>
          <w:b/>
          <w:sz w:val="24"/>
          <w:szCs w:val="24"/>
        </w:rPr>
      </w:pPr>
      <w:r w:rsidRPr="002F08A6">
        <w:rPr>
          <w:rFonts w:ascii="Arial" w:hAnsi="Arial" w:cs="Arial"/>
          <w:b/>
          <w:sz w:val="24"/>
          <w:szCs w:val="24"/>
        </w:rPr>
        <w:t xml:space="preserve">10. </w:t>
      </w:r>
      <w:r w:rsidR="003E2563" w:rsidRPr="002F08A6">
        <w:rPr>
          <w:rFonts w:ascii="Arial" w:hAnsi="Arial" w:cs="Arial"/>
          <w:b/>
          <w:sz w:val="24"/>
          <w:szCs w:val="24"/>
        </w:rPr>
        <w:t xml:space="preserve">Appreciation and </w:t>
      </w:r>
      <w:r w:rsidR="00554D43" w:rsidRPr="002F08A6">
        <w:rPr>
          <w:rFonts w:ascii="Arial" w:hAnsi="Arial" w:cs="Arial"/>
          <w:b/>
          <w:sz w:val="24"/>
          <w:szCs w:val="24"/>
        </w:rPr>
        <w:t>Ev</w:t>
      </w:r>
      <w:r w:rsidR="003E2563" w:rsidRPr="002F08A6">
        <w:rPr>
          <w:rFonts w:ascii="Arial" w:hAnsi="Arial" w:cs="Arial"/>
          <w:b/>
          <w:sz w:val="24"/>
          <w:szCs w:val="24"/>
        </w:rPr>
        <w:t>al</w:t>
      </w:r>
      <w:r w:rsidR="00554D43" w:rsidRPr="002F08A6">
        <w:rPr>
          <w:rFonts w:ascii="Arial" w:hAnsi="Arial" w:cs="Arial"/>
          <w:b/>
          <w:sz w:val="24"/>
          <w:szCs w:val="24"/>
        </w:rPr>
        <w:t>uation</w:t>
      </w:r>
      <w:r w:rsidR="003E2563" w:rsidRPr="002F08A6">
        <w:rPr>
          <w:rFonts w:ascii="Arial" w:hAnsi="Arial" w:cs="Arial"/>
          <w:b/>
          <w:sz w:val="24"/>
          <w:szCs w:val="24"/>
        </w:rPr>
        <w:t xml:space="preserve"> </w:t>
      </w:r>
    </w:p>
    <w:p w:rsidR="003E2563" w:rsidRDefault="003E2563" w:rsidP="003E2563">
      <w:pPr>
        <w:spacing w:after="262"/>
        <w:ind w:left="-5"/>
        <w:rPr>
          <w:rFonts w:ascii="Arial" w:hAnsi="Arial" w:cs="Arial"/>
          <w:szCs w:val="24"/>
        </w:rPr>
      </w:pPr>
      <w:r w:rsidRPr="00760280">
        <w:rPr>
          <w:rFonts w:ascii="Arial" w:hAnsi="Arial" w:cs="Arial"/>
          <w:szCs w:val="24"/>
        </w:rPr>
        <w:t>The Municipality will recognize Volunteers on an annual basis for their contributions.</w:t>
      </w:r>
    </w:p>
    <w:p w:rsidR="006C7070" w:rsidRPr="00760280" w:rsidRDefault="00554D43" w:rsidP="003E2563">
      <w:pPr>
        <w:spacing w:after="262"/>
        <w:ind w:left="-5"/>
        <w:rPr>
          <w:rFonts w:ascii="Arial" w:hAnsi="Arial" w:cs="Arial"/>
          <w:szCs w:val="24"/>
        </w:rPr>
      </w:pPr>
      <w:r w:rsidRPr="00760280">
        <w:rPr>
          <w:rFonts w:ascii="Arial" w:hAnsi="Arial" w:cs="Arial"/>
          <w:szCs w:val="24"/>
        </w:rPr>
        <w:t>Exit meetings an</w:t>
      </w:r>
      <w:r w:rsidR="003E2563">
        <w:rPr>
          <w:rFonts w:ascii="Arial" w:hAnsi="Arial" w:cs="Arial"/>
          <w:szCs w:val="24"/>
        </w:rPr>
        <w:t>d/or</w:t>
      </w:r>
      <w:r w:rsidRPr="00760280">
        <w:rPr>
          <w:rFonts w:ascii="Arial" w:hAnsi="Arial" w:cs="Arial"/>
          <w:szCs w:val="24"/>
        </w:rPr>
        <w:t xml:space="preserve"> exit surveys plus general surveys to current Volunteers on the Volunteer intake process and their experience as volunteers</w:t>
      </w:r>
      <w:r w:rsidR="003E2563">
        <w:rPr>
          <w:rFonts w:ascii="Arial" w:hAnsi="Arial" w:cs="Arial"/>
          <w:szCs w:val="24"/>
        </w:rPr>
        <w:t xml:space="preserve"> will be undertaken</w:t>
      </w:r>
      <w:r w:rsidRPr="00760280">
        <w:rPr>
          <w:rFonts w:ascii="Arial" w:hAnsi="Arial" w:cs="Arial"/>
          <w:szCs w:val="24"/>
        </w:rPr>
        <w:t xml:space="preserve">. Recommendations from survey results will be </w:t>
      </w:r>
      <w:r w:rsidR="003E2563">
        <w:rPr>
          <w:rFonts w:ascii="Arial" w:hAnsi="Arial" w:cs="Arial"/>
          <w:szCs w:val="24"/>
        </w:rPr>
        <w:t>used to improve and enhance the Volunteer Program when applicable.</w:t>
      </w:r>
    </w:p>
    <w:p w:rsidR="003E2563" w:rsidRDefault="003E2563">
      <w:pPr>
        <w:spacing w:after="262"/>
        <w:ind w:left="-5"/>
        <w:rPr>
          <w:rFonts w:ascii="Arial" w:hAnsi="Arial" w:cs="Arial"/>
          <w:szCs w:val="24"/>
        </w:rPr>
      </w:pPr>
    </w:p>
    <w:p w:rsidR="003E2563" w:rsidRDefault="003E2563">
      <w:pPr>
        <w:spacing w:after="262"/>
        <w:ind w:left="-5"/>
        <w:rPr>
          <w:rFonts w:ascii="Arial" w:hAnsi="Arial" w:cs="Arial"/>
          <w:szCs w:val="24"/>
        </w:rPr>
      </w:pPr>
    </w:p>
    <w:p w:rsidR="003E2563" w:rsidRDefault="003E2563">
      <w:pPr>
        <w:spacing w:after="262"/>
        <w:ind w:left="-5"/>
        <w:rPr>
          <w:rFonts w:ascii="Arial" w:hAnsi="Arial" w:cs="Arial"/>
          <w:szCs w:val="24"/>
        </w:rPr>
      </w:pPr>
    </w:p>
    <w:p w:rsidR="003E2563" w:rsidRDefault="003E2563">
      <w:pPr>
        <w:spacing w:after="262"/>
        <w:ind w:left="-5"/>
        <w:rPr>
          <w:rFonts w:ascii="Arial" w:hAnsi="Arial" w:cs="Arial"/>
          <w:szCs w:val="24"/>
        </w:rPr>
      </w:pPr>
    </w:p>
    <w:p w:rsidR="003E2563" w:rsidRDefault="003E2563">
      <w:pPr>
        <w:spacing w:after="262"/>
        <w:ind w:left="-5"/>
        <w:rPr>
          <w:rFonts w:ascii="Arial" w:hAnsi="Arial" w:cs="Arial"/>
          <w:szCs w:val="24"/>
        </w:rPr>
      </w:pPr>
    </w:p>
    <w:p w:rsidR="003E2563" w:rsidRDefault="003E2563">
      <w:pPr>
        <w:spacing w:after="262"/>
        <w:ind w:left="-5"/>
        <w:rPr>
          <w:rFonts w:ascii="Arial" w:hAnsi="Arial" w:cs="Arial"/>
          <w:szCs w:val="24"/>
        </w:rPr>
      </w:pPr>
    </w:p>
    <w:p w:rsidR="003E2563" w:rsidRDefault="003E2563">
      <w:pPr>
        <w:spacing w:after="262"/>
        <w:ind w:left="-5"/>
        <w:rPr>
          <w:rFonts w:ascii="Arial" w:hAnsi="Arial" w:cs="Arial"/>
          <w:szCs w:val="24"/>
        </w:rPr>
      </w:pPr>
    </w:p>
    <w:p w:rsidR="003E2563" w:rsidRDefault="003E2563">
      <w:pPr>
        <w:spacing w:after="262"/>
        <w:ind w:left="-5"/>
        <w:rPr>
          <w:rFonts w:ascii="Arial" w:hAnsi="Arial" w:cs="Arial"/>
          <w:szCs w:val="24"/>
        </w:rPr>
      </w:pPr>
    </w:p>
    <w:p w:rsidR="003E2563" w:rsidRDefault="003E2563">
      <w:pPr>
        <w:spacing w:after="262"/>
        <w:ind w:left="-5"/>
        <w:rPr>
          <w:rFonts w:ascii="Arial" w:hAnsi="Arial" w:cs="Arial"/>
          <w:szCs w:val="24"/>
        </w:rPr>
      </w:pPr>
    </w:p>
    <w:p w:rsidR="003E2563" w:rsidRDefault="003E2563">
      <w:pPr>
        <w:spacing w:after="262"/>
        <w:ind w:left="-5"/>
        <w:rPr>
          <w:rFonts w:ascii="Arial" w:hAnsi="Arial" w:cs="Arial"/>
          <w:szCs w:val="24"/>
        </w:rPr>
      </w:pPr>
    </w:p>
    <w:p w:rsidR="003E2563" w:rsidRDefault="003E2563">
      <w:pPr>
        <w:spacing w:after="262"/>
        <w:ind w:left="-5"/>
        <w:rPr>
          <w:rFonts w:ascii="Arial" w:hAnsi="Arial" w:cs="Arial"/>
          <w:szCs w:val="24"/>
        </w:rPr>
      </w:pPr>
    </w:p>
    <w:p w:rsidR="002F08A6" w:rsidRDefault="002F08A6" w:rsidP="0024513B">
      <w:pPr>
        <w:spacing w:after="262"/>
        <w:ind w:left="0" w:firstLine="0"/>
        <w:rPr>
          <w:rFonts w:ascii="Arial" w:hAnsi="Arial" w:cs="Arial"/>
          <w:szCs w:val="24"/>
        </w:rPr>
      </w:pPr>
    </w:p>
    <w:p w:rsidR="002F08A6" w:rsidRDefault="002F08A6" w:rsidP="0024513B">
      <w:pPr>
        <w:spacing w:after="262"/>
        <w:ind w:left="0" w:firstLine="0"/>
        <w:rPr>
          <w:rFonts w:ascii="Arial" w:hAnsi="Arial" w:cs="Arial"/>
          <w:szCs w:val="24"/>
        </w:rPr>
      </w:pPr>
    </w:p>
    <w:p w:rsidR="003E2563" w:rsidRDefault="00165BE6" w:rsidP="0024513B">
      <w:pPr>
        <w:spacing w:after="262"/>
        <w:ind w:left="0" w:firstLine="0"/>
        <w:rPr>
          <w:rFonts w:ascii="Arial" w:hAnsi="Arial" w:cs="Arial"/>
          <w:szCs w:val="24"/>
        </w:rPr>
      </w:pPr>
      <w:bookmarkStart w:id="0" w:name="_GoBack"/>
      <w:bookmarkEnd w:id="0"/>
      <w:r>
        <w:rPr>
          <w:noProof/>
        </w:rPr>
        <w:lastRenderedPageBreak/>
        <w:drawing>
          <wp:anchor distT="0" distB="0" distL="114300" distR="114300" simplePos="0" relativeHeight="251660288" behindDoc="0" locked="0" layoutInCell="1" allowOverlap="1" wp14:anchorId="3CA67BAF" wp14:editId="5F2D8CE1">
            <wp:simplePos x="0" y="0"/>
            <wp:positionH relativeFrom="margin">
              <wp:posOffset>5495925</wp:posOffset>
            </wp:positionH>
            <wp:positionV relativeFrom="page">
              <wp:posOffset>163195</wp:posOffset>
            </wp:positionV>
            <wp:extent cx="902335" cy="714375"/>
            <wp:effectExtent l="0" t="0" r="0" b="9525"/>
            <wp:wrapThrough wrapText="bothSides">
              <wp:wrapPolygon edited="0">
                <wp:start x="0" y="0"/>
                <wp:lineTo x="0" y="21312"/>
                <wp:lineTo x="20977" y="21312"/>
                <wp:lineTo x="2097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ntre Hastings Logo small.jpg"/>
                    <pic:cNvPicPr/>
                  </pic:nvPicPr>
                  <pic:blipFill>
                    <a:blip r:embed="rId8">
                      <a:extLst>
                        <a:ext uri="{28A0092B-C50C-407E-A947-70E740481C1C}">
                          <a14:useLocalDpi xmlns:a14="http://schemas.microsoft.com/office/drawing/2010/main" val="0"/>
                        </a:ext>
                      </a:extLst>
                    </a:blip>
                    <a:stretch>
                      <a:fillRect/>
                    </a:stretch>
                  </pic:blipFill>
                  <pic:spPr>
                    <a:xfrm>
                      <a:off x="0" y="0"/>
                      <a:ext cx="902335" cy="714375"/>
                    </a:xfrm>
                    <a:prstGeom prst="rect">
                      <a:avLst/>
                    </a:prstGeom>
                  </pic:spPr>
                </pic:pic>
              </a:graphicData>
            </a:graphic>
            <wp14:sizeRelH relativeFrom="margin">
              <wp14:pctWidth>0</wp14:pctWidth>
            </wp14:sizeRelH>
            <wp14:sizeRelV relativeFrom="margin">
              <wp14:pctHeight>0</wp14:pctHeight>
            </wp14:sizeRelV>
          </wp:anchor>
        </w:drawing>
      </w:r>
      <w:r w:rsidR="003E2563">
        <w:rPr>
          <w:rFonts w:ascii="Arial" w:hAnsi="Arial" w:cs="Arial"/>
          <w:szCs w:val="24"/>
        </w:rPr>
        <w:t>Appendix A – Volunteer Application Form</w:t>
      </w:r>
    </w:p>
    <w:tbl>
      <w:tblPr>
        <w:tblW w:w="10991"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1"/>
        <w:gridCol w:w="3990"/>
      </w:tblGrid>
      <w:tr w:rsidR="00165BE6" w:rsidTr="00165BE6">
        <w:trPr>
          <w:trHeight w:val="579"/>
        </w:trPr>
        <w:tc>
          <w:tcPr>
            <w:tcW w:w="7001" w:type="dxa"/>
          </w:tcPr>
          <w:p w:rsidR="00165BE6" w:rsidRDefault="00165BE6" w:rsidP="0091098D">
            <w:pPr>
              <w:spacing w:after="0" w:line="259" w:lineRule="auto"/>
              <w:ind w:left="0" w:firstLine="0"/>
            </w:pPr>
            <w:r>
              <w:t>Name:</w:t>
            </w:r>
          </w:p>
        </w:tc>
        <w:tc>
          <w:tcPr>
            <w:tcW w:w="3990" w:type="dxa"/>
          </w:tcPr>
          <w:p w:rsidR="00165BE6" w:rsidRDefault="00165BE6" w:rsidP="0091098D">
            <w:pPr>
              <w:spacing w:after="160" w:line="259" w:lineRule="auto"/>
              <w:ind w:left="0" w:firstLine="0"/>
            </w:pPr>
            <w:r>
              <w:t>Telephone:</w:t>
            </w:r>
          </w:p>
          <w:p w:rsidR="00165BE6" w:rsidRDefault="00165BE6" w:rsidP="0091098D">
            <w:pPr>
              <w:spacing w:after="0" w:line="259" w:lineRule="auto"/>
              <w:ind w:left="656"/>
            </w:pPr>
          </w:p>
        </w:tc>
      </w:tr>
      <w:tr w:rsidR="00165BE6" w:rsidTr="00165BE6">
        <w:trPr>
          <w:trHeight w:val="480"/>
        </w:trPr>
        <w:tc>
          <w:tcPr>
            <w:tcW w:w="7001" w:type="dxa"/>
          </w:tcPr>
          <w:p w:rsidR="00165BE6" w:rsidRDefault="00165BE6" w:rsidP="0091098D">
            <w:pPr>
              <w:spacing w:after="0" w:line="259" w:lineRule="auto"/>
              <w:ind w:left="0" w:firstLine="0"/>
            </w:pPr>
            <w:r>
              <w:t>Address:</w:t>
            </w:r>
          </w:p>
          <w:p w:rsidR="00165BE6" w:rsidRDefault="00165BE6" w:rsidP="0091098D">
            <w:pPr>
              <w:spacing w:after="0" w:line="259" w:lineRule="auto"/>
              <w:ind w:left="656"/>
            </w:pPr>
          </w:p>
        </w:tc>
        <w:tc>
          <w:tcPr>
            <w:tcW w:w="3990" w:type="dxa"/>
          </w:tcPr>
          <w:p w:rsidR="00165BE6" w:rsidRDefault="00165BE6" w:rsidP="0091098D">
            <w:pPr>
              <w:spacing w:after="160" w:line="259" w:lineRule="auto"/>
              <w:ind w:left="0" w:firstLine="0"/>
            </w:pPr>
            <w:r>
              <w:t>Email:</w:t>
            </w:r>
          </w:p>
          <w:p w:rsidR="00165BE6" w:rsidRDefault="00165BE6" w:rsidP="0091098D">
            <w:pPr>
              <w:spacing w:after="0" w:line="259" w:lineRule="auto"/>
              <w:ind w:left="656"/>
            </w:pPr>
          </w:p>
        </w:tc>
      </w:tr>
      <w:tr w:rsidR="00165BE6" w:rsidTr="00165BE6">
        <w:trPr>
          <w:trHeight w:val="495"/>
        </w:trPr>
        <w:tc>
          <w:tcPr>
            <w:tcW w:w="7001" w:type="dxa"/>
          </w:tcPr>
          <w:p w:rsidR="00165BE6" w:rsidRDefault="00165BE6" w:rsidP="0091098D">
            <w:pPr>
              <w:spacing w:after="0" w:line="259" w:lineRule="auto"/>
              <w:ind w:left="0" w:firstLine="0"/>
            </w:pPr>
            <w:r>
              <w:t>Emergency Contact Name:</w:t>
            </w:r>
          </w:p>
          <w:p w:rsidR="00165BE6" w:rsidRDefault="00165BE6" w:rsidP="0091098D">
            <w:pPr>
              <w:spacing w:after="0" w:line="259" w:lineRule="auto"/>
              <w:ind w:left="656"/>
            </w:pPr>
          </w:p>
        </w:tc>
        <w:tc>
          <w:tcPr>
            <w:tcW w:w="3990" w:type="dxa"/>
          </w:tcPr>
          <w:p w:rsidR="00165BE6" w:rsidRDefault="00165BE6" w:rsidP="0091098D">
            <w:pPr>
              <w:spacing w:after="160" w:line="259" w:lineRule="auto"/>
              <w:ind w:left="0" w:firstLine="0"/>
            </w:pPr>
            <w:r>
              <w:t>Emergency Contact Telephone:</w:t>
            </w:r>
          </w:p>
          <w:p w:rsidR="00165BE6" w:rsidRDefault="00165BE6" w:rsidP="0091098D">
            <w:pPr>
              <w:spacing w:after="0" w:line="259" w:lineRule="auto"/>
              <w:ind w:left="656"/>
            </w:pPr>
          </w:p>
        </w:tc>
      </w:tr>
      <w:tr w:rsidR="00165BE6" w:rsidTr="00165BE6">
        <w:trPr>
          <w:trHeight w:val="1260"/>
        </w:trPr>
        <w:tc>
          <w:tcPr>
            <w:tcW w:w="10991" w:type="dxa"/>
            <w:gridSpan w:val="2"/>
          </w:tcPr>
          <w:p w:rsidR="00165BE6" w:rsidRDefault="00165BE6" w:rsidP="0091098D">
            <w:pPr>
              <w:spacing w:after="0" w:line="259" w:lineRule="auto"/>
              <w:ind w:left="0" w:firstLine="0"/>
            </w:pPr>
            <w:r>
              <w:t>What type of Volunteer roles are you interested in?</w:t>
            </w:r>
          </w:p>
          <w:p w:rsidR="00165BE6" w:rsidRDefault="00165BE6" w:rsidP="0091098D">
            <w:pPr>
              <w:spacing w:after="0" w:line="259" w:lineRule="auto"/>
              <w:ind w:left="0" w:firstLine="0"/>
            </w:pPr>
          </w:p>
        </w:tc>
      </w:tr>
      <w:tr w:rsidR="00165BE6" w:rsidTr="00165BE6">
        <w:trPr>
          <w:trHeight w:val="214"/>
        </w:trPr>
        <w:tc>
          <w:tcPr>
            <w:tcW w:w="10991" w:type="dxa"/>
            <w:gridSpan w:val="2"/>
          </w:tcPr>
          <w:p w:rsidR="00165BE6" w:rsidRDefault="00165BE6" w:rsidP="0091098D">
            <w:pPr>
              <w:spacing w:after="0" w:line="259" w:lineRule="auto"/>
              <w:ind w:left="0"/>
            </w:pPr>
            <w:r>
              <w:t xml:space="preserve">Do you have any previous volunteering experience?           Yes  </w:t>
            </w:r>
            <w:r>
              <w:sym w:font="Wingdings" w:char="F06F"/>
            </w:r>
            <w:r>
              <w:t xml:space="preserve">                   No</w:t>
            </w:r>
            <w:r>
              <w:sym w:font="Wingdings" w:char="F06F"/>
            </w:r>
          </w:p>
          <w:p w:rsidR="00165BE6" w:rsidRDefault="00165BE6" w:rsidP="0091098D">
            <w:pPr>
              <w:spacing w:after="0" w:line="259" w:lineRule="auto"/>
              <w:ind w:left="0"/>
            </w:pPr>
            <w:r>
              <w:t>If yes please give details:</w:t>
            </w:r>
          </w:p>
          <w:p w:rsidR="00165BE6" w:rsidRDefault="00165BE6" w:rsidP="0091098D">
            <w:pPr>
              <w:spacing w:after="0" w:line="259" w:lineRule="auto"/>
              <w:ind w:left="0"/>
            </w:pPr>
          </w:p>
          <w:p w:rsidR="00165BE6" w:rsidRDefault="00165BE6" w:rsidP="0091098D">
            <w:pPr>
              <w:spacing w:after="0" w:line="259" w:lineRule="auto"/>
              <w:ind w:left="0"/>
            </w:pPr>
          </w:p>
          <w:p w:rsidR="00165BE6" w:rsidRDefault="00165BE6" w:rsidP="0091098D">
            <w:pPr>
              <w:spacing w:after="0" w:line="259" w:lineRule="auto"/>
              <w:ind w:left="0" w:firstLine="0"/>
            </w:pPr>
          </w:p>
          <w:p w:rsidR="00165BE6" w:rsidRDefault="00165BE6" w:rsidP="0091098D">
            <w:pPr>
              <w:spacing w:after="0" w:line="259" w:lineRule="auto"/>
              <w:ind w:left="0"/>
            </w:pPr>
          </w:p>
        </w:tc>
      </w:tr>
      <w:tr w:rsidR="00165BE6" w:rsidTr="00165BE6">
        <w:trPr>
          <w:trHeight w:val="214"/>
        </w:trPr>
        <w:tc>
          <w:tcPr>
            <w:tcW w:w="10991" w:type="dxa"/>
            <w:gridSpan w:val="2"/>
          </w:tcPr>
          <w:p w:rsidR="00165BE6" w:rsidRDefault="00165BE6" w:rsidP="0091098D">
            <w:pPr>
              <w:spacing w:after="0" w:line="259" w:lineRule="auto"/>
              <w:ind w:left="0"/>
            </w:pPr>
            <w:r>
              <w:t>Explain why you would like to become a Municipal Volunteer. Please include any skills or experience which would be of value to the community:</w:t>
            </w:r>
          </w:p>
          <w:p w:rsidR="00165BE6" w:rsidRDefault="00165BE6" w:rsidP="0091098D">
            <w:pPr>
              <w:spacing w:after="0" w:line="259" w:lineRule="auto"/>
              <w:ind w:left="0"/>
            </w:pPr>
          </w:p>
          <w:p w:rsidR="00165BE6" w:rsidRDefault="00165BE6" w:rsidP="0091098D">
            <w:pPr>
              <w:spacing w:after="0" w:line="259" w:lineRule="auto"/>
              <w:ind w:left="0"/>
            </w:pPr>
          </w:p>
          <w:p w:rsidR="00165BE6" w:rsidRDefault="00165BE6" w:rsidP="0091098D">
            <w:pPr>
              <w:spacing w:after="0" w:line="259" w:lineRule="auto"/>
              <w:ind w:left="0"/>
            </w:pPr>
          </w:p>
          <w:p w:rsidR="00165BE6" w:rsidRDefault="00165BE6" w:rsidP="0091098D">
            <w:pPr>
              <w:spacing w:after="0" w:line="259" w:lineRule="auto"/>
              <w:ind w:left="0"/>
            </w:pPr>
          </w:p>
          <w:p w:rsidR="00165BE6" w:rsidRDefault="00165BE6" w:rsidP="00951DBF">
            <w:pPr>
              <w:spacing w:after="0" w:line="259" w:lineRule="auto"/>
              <w:ind w:left="0" w:firstLine="0"/>
            </w:pPr>
          </w:p>
        </w:tc>
      </w:tr>
      <w:tr w:rsidR="00165BE6" w:rsidTr="00951DBF">
        <w:trPr>
          <w:trHeight w:val="1485"/>
        </w:trPr>
        <w:tc>
          <w:tcPr>
            <w:tcW w:w="10991" w:type="dxa"/>
            <w:gridSpan w:val="2"/>
          </w:tcPr>
          <w:p w:rsidR="00165BE6" w:rsidRDefault="00165BE6" w:rsidP="0091098D">
            <w:pPr>
              <w:spacing w:after="0" w:line="259" w:lineRule="auto"/>
              <w:ind w:left="0"/>
            </w:pPr>
            <w:r>
              <w:t>What is your availability to volunteer?</w:t>
            </w:r>
          </w:p>
          <w:p w:rsidR="00165BE6" w:rsidRDefault="00165BE6" w:rsidP="0091098D">
            <w:pPr>
              <w:spacing w:after="0" w:line="259" w:lineRule="auto"/>
              <w:ind w:left="0"/>
            </w:pPr>
            <w:r>
              <w:t>Please include days, whether you have daytime/evening availability, if you go away for the winter etc.</w:t>
            </w:r>
          </w:p>
          <w:p w:rsidR="00165BE6" w:rsidRDefault="00165BE6" w:rsidP="0091098D">
            <w:pPr>
              <w:spacing w:after="0" w:line="259" w:lineRule="auto"/>
              <w:ind w:left="0"/>
            </w:pPr>
          </w:p>
          <w:p w:rsidR="00165BE6" w:rsidRDefault="00165BE6" w:rsidP="0091098D">
            <w:pPr>
              <w:spacing w:after="0" w:line="259" w:lineRule="auto"/>
              <w:ind w:left="0"/>
            </w:pPr>
          </w:p>
          <w:p w:rsidR="00165BE6" w:rsidRDefault="00165BE6" w:rsidP="0091098D">
            <w:pPr>
              <w:spacing w:after="0" w:line="259" w:lineRule="auto"/>
              <w:ind w:left="0" w:firstLine="0"/>
            </w:pPr>
          </w:p>
        </w:tc>
      </w:tr>
      <w:tr w:rsidR="00951DBF" w:rsidTr="00165BE6">
        <w:trPr>
          <w:trHeight w:val="322"/>
        </w:trPr>
        <w:tc>
          <w:tcPr>
            <w:tcW w:w="10991" w:type="dxa"/>
            <w:gridSpan w:val="2"/>
          </w:tcPr>
          <w:p w:rsidR="00951DBF" w:rsidRDefault="00951DBF" w:rsidP="0091098D">
            <w:pPr>
              <w:spacing w:after="0" w:line="259" w:lineRule="auto"/>
              <w:ind w:left="0"/>
            </w:pPr>
            <w:r>
              <w:t xml:space="preserve">Do you have any medical issues we should be aware of (e.g. heart condition, diabetes etc.)?  Yes </w:t>
            </w:r>
            <w:r>
              <w:sym w:font="Wingdings" w:char="F06F"/>
            </w:r>
            <w:r>
              <w:t xml:space="preserve">    No </w:t>
            </w:r>
            <w:r>
              <w:sym w:font="Wingdings" w:char="F06F"/>
            </w:r>
          </w:p>
          <w:p w:rsidR="00951DBF" w:rsidRDefault="00951DBF" w:rsidP="0091098D">
            <w:pPr>
              <w:spacing w:after="0" w:line="259" w:lineRule="auto"/>
              <w:ind w:left="0"/>
            </w:pPr>
            <w:r>
              <w:t>If yes, please explain:</w:t>
            </w:r>
          </w:p>
          <w:p w:rsidR="00951DBF" w:rsidRDefault="00951DBF" w:rsidP="00951DBF">
            <w:pPr>
              <w:spacing w:after="0" w:line="259" w:lineRule="auto"/>
              <w:ind w:left="0" w:firstLine="0"/>
            </w:pPr>
          </w:p>
          <w:p w:rsidR="00951DBF" w:rsidRDefault="00951DBF" w:rsidP="0091098D">
            <w:pPr>
              <w:spacing w:after="0" w:line="259" w:lineRule="auto"/>
              <w:ind w:left="0"/>
            </w:pPr>
          </w:p>
        </w:tc>
      </w:tr>
      <w:tr w:rsidR="00165BE6" w:rsidTr="00165BE6">
        <w:trPr>
          <w:trHeight w:val="214"/>
        </w:trPr>
        <w:tc>
          <w:tcPr>
            <w:tcW w:w="10991" w:type="dxa"/>
            <w:gridSpan w:val="2"/>
          </w:tcPr>
          <w:p w:rsidR="00165BE6" w:rsidRDefault="00165BE6" w:rsidP="0091098D">
            <w:pPr>
              <w:spacing w:after="0" w:line="259" w:lineRule="auto"/>
              <w:ind w:left="0"/>
            </w:pPr>
            <w:r>
              <w:t>Please provide any additional information which may be of assistance in the selection process:</w:t>
            </w:r>
          </w:p>
          <w:p w:rsidR="00165BE6" w:rsidRDefault="00165BE6" w:rsidP="0091098D">
            <w:pPr>
              <w:spacing w:after="0" w:line="259" w:lineRule="auto"/>
              <w:ind w:left="0"/>
            </w:pPr>
          </w:p>
          <w:p w:rsidR="00165BE6" w:rsidRDefault="00165BE6" w:rsidP="0091098D">
            <w:pPr>
              <w:spacing w:after="0" w:line="259" w:lineRule="auto"/>
              <w:ind w:left="0"/>
            </w:pPr>
          </w:p>
          <w:p w:rsidR="00165BE6" w:rsidRDefault="00165BE6" w:rsidP="0091098D">
            <w:pPr>
              <w:spacing w:after="0" w:line="259" w:lineRule="auto"/>
              <w:ind w:left="0"/>
            </w:pPr>
          </w:p>
          <w:p w:rsidR="00165BE6" w:rsidRDefault="00165BE6" w:rsidP="0091098D">
            <w:pPr>
              <w:spacing w:after="0" w:line="259" w:lineRule="auto"/>
              <w:ind w:left="0"/>
            </w:pPr>
          </w:p>
        </w:tc>
      </w:tr>
    </w:tbl>
    <w:p w:rsidR="00165BE6" w:rsidRDefault="00165BE6" w:rsidP="00165BE6">
      <w:pPr>
        <w:spacing w:after="0" w:line="259" w:lineRule="auto"/>
        <w:ind w:left="548" w:firstLine="0"/>
      </w:pPr>
    </w:p>
    <w:p w:rsidR="00165BE6" w:rsidRDefault="00165BE6" w:rsidP="00165BE6">
      <w:pPr>
        <w:spacing w:after="0" w:line="259" w:lineRule="auto"/>
        <w:ind w:left="548" w:firstLine="0"/>
      </w:pPr>
      <w:r>
        <w:t>Applicant Signature: ______________________________________________________</w:t>
      </w:r>
    </w:p>
    <w:p w:rsidR="00165BE6" w:rsidRDefault="00165BE6" w:rsidP="00165BE6">
      <w:pPr>
        <w:pStyle w:val="NoSpacing"/>
      </w:pPr>
    </w:p>
    <w:p w:rsidR="00165BE6" w:rsidRDefault="00165BE6" w:rsidP="00165BE6">
      <w:pPr>
        <w:spacing w:after="229" w:line="244" w:lineRule="auto"/>
        <w:ind w:left="267" w:right="360"/>
        <w:rPr>
          <w:i/>
          <w:sz w:val="16"/>
          <w:szCs w:val="16"/>
        </w:rPr>
      </w:pPr>
      <w:r w:rsidRPr="008F25AC">
        <w:rPr>
          <w:i/>
          <w:sz w:val="16"/>
          <w:szCs w:val="16"/>
        </w:rPr>
        <w:t xml:space="preserve">Personal information on this form is collected under the authority of the Municipal Freedom of Information and Protection of Privacy Act c.M56 s.29(2) and will be used to appoint citizen members to municipal boards, or committees.  Information on this form will be disclosed to the public for candidate selection purposes.  Questions about this collection should be directed to the Municipal Clerk. </w:t>
      </w:r>
    </w:p>
    <w:p w:rsidR="00E374AA" w:rsidRDefault="00E374AA" w:rsidP="00165BE6">
      <w:pPr>
        <w:spacing w:after="253" w:line="259" w:lineRule="auto"/>
        <w:ind w:left="709" w:firstLine="0"/>
        <w:rPr>
          <w:rFonts w:ascii="Arial" w:hAnsi="Arial" w:cs="Arial"/>
          <w:szCs w:val="24"/>
        </w:rPr>
      </w:pPr>
    </w:p>
    <w:p w:rsidR="00E374AA" w:rsidRDefault="00E374AA" w:rsidP="00165BE6">
      <w:pPr>
        <w:spacing w:after="253" w:line="259" w:lineRule="auto"/>
        <w:ind w:left="709" w:firstLine="0"/>
        <w:rPr>
          <w:rFonts w:ascii="Arial" w:hAnsi="Arial" w:cs="Arial"/>
          <w:szCs w:val="24"/>
        </w:rPr>
      </w:pPr>
    </w:p>
    <w:p w:rsidR="00E374AA" w:rsidRDefault="00E374AA" w:rsidP="00165BE6">
      <w:pPr>
        <w:spacing w:after="253" w:line="259" w:lineRule="auto"/>
        <w:ind w:left="709" w:firstLine="0"/>
        <w:rPr>
          <w:rFonts w:ascii="Arial" w:hAnsi="Arial" w:cs="Arial"/>
          <w:szCs w:val="24"/>
        </w:rPr>
      </w:pPr>
    </w:p>
    <w:p w:rsidR="00E374AA" w:rsidRDefault="00E374AA" w:rsidP="00165BE6">
      <w:pPr>
        <w:spacing w:after="253" w:line="259" w:lineRule="auto"/>
        <w:ind w:left="709" w:firstLine="0"/>
        <w:rPr>
          <w:rFonts w:ascii="Arial" w:hAnsi="Arial" w:cs="Arial"/>
          <w:szCs w:val="24"/>
        </w:rPr>
      </w:pPr>
    </w:p>
    <w:p w:rsidR="00E374AA" w:rsidRDefault="00E374AA" w:rsidP="00165BE6">
      <w:pPr>
        <w:spacing w:after="253" w:line="259" w:lineRule="auto"/>
        <w:ind w:left="709" w:firstLine="0"/>
        <w:rPr>
          <w:rFonts w:ascii="Arial" w:hAnsi="Arial" w:cs="Arial"/>
          <w:szCs w:val="24"/>
        </w:rPr>
      </w:pPr>
    </w:p>
    <w:p w:rsidR="00E374AA" w:rsidRDefault="00E374AA" w:rsidP="00165BE6">
      <w:pPr>
        <w:spacing w:after="253" w:line="259" w:lineRule="auto"/>
        <w:ind w:left="709" w:firstLine="0"/>
        <w:rPr>
          <w:rFonts w:ascii="Arial" w:hAnsi="Arial" w:cs="Arial"/>
          <w:szCs w:val="24"/>
        </w:rPr>
      </w:pPr>
    </w:p>
    <w:p w:rsidR="00E374AA" w:rsidRDefault="00E374AA" w:rsidP="00165BE6">
      <w:pPr>
        <w:spacing w:after="253" w:line="259" w:lineRule="auto"/>
        <w:ind w:left="709" w:firstLine="0"/>
        <w:rPr>
          <w:rFonts w:ascii="Arial" w:hAnsi="Arial" w:cs="Arial"/>
          <w:szCs w:val="24"/>
        </w:rPr>
      </w:pPr>
    </w:p>
    <w:p w:rsidR="00E374AA" w:rsidRDefault="00E374AA" w:rsidP="00165BE6">
      <w:pPr>
        <w:spacing w:after="253" w:line="259" w:lineRule="auto"/>
        <w:ind w:left="709" w:firstLine="0"/>
        <w:rPr>
          <w:rFonts w:ascii="Arial" w:hAnsi="Arial" w:cs="Arial"/>
          <w:szCs w:val="24"/>
        </w:rPr>
      </w:pPr>
    </w:p>
    <w:p w:rsidR="00165BE6" w:rsidRPr="00165BE6" w:rsidRDefault="00165BE6" w:rsidP="00165BE6">
      <w:pPr>
        <w:spacing w:after="253" w:line="259" w:lineRule="auto"/>
        <w:ind w:left="709" w:firstLine="0"/>
        <w:rPr>
          <w:rFonts w:ascii="Arial" w:hAnsi="Arial" w:cs="Arial"/>
        </w:rPr>
      </w:pPr>
      <w:r w:rsidRPr="00165BE6">
        <w:rPr>
          <w:rFonts w:ascii="Arial" w:hAnsi="Arial" w:cs="Arial"/>
          <w:noProof/>
        </w:rPr>
        <w:lastRenderedPageBreak/>
        <w:drawing>
          <wp:anchor distT="0" distB="0" distL="114300" distR="114300" simplePos="0" relativeHeight="251662336" behindDoc="0" locked="0" layoutInCell="1" allowOverlap="1" wp14:anchorId="0E82E784" wp14:editId="3586E890">
            <wp:simplePos x="0" y="0"/>
            <wp:positionH relativeFrom="margin">
              <wp:posOffset>5690870</wp:posOffset>
            </wp:positionH>
            <wp:positionV relativeFrom="page">
              <wp:posOffset>201295</wp:posOffset>
            </wp:positionV>
            <wp:extent cx="902335" cy="714375"/>
            <wp:effectExtent l="0" t="0" r="0" b="9525"/>
            <wp:wrapThrough wrapText="bothSides">
              <wp:wrapPolygon edited="0">
                <wp:start x="0" y="0"/>
                <wp:lineTo x="0" y="21312"/>
                <wp:lineTo x="20977" y="21312"/>
                <wp:lineTo x="20977" y="0"/>
                <wp:lineTo x="0" y="0"/>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ntre Hastings Logo small.jpg"/>
                    <pic:cNvPicPr/>
                  </pic:nvPicPr>
                  <pic:blipFill>
                    <a:blip r:embed="rId8">
                      <a:extLst>
                        <a:ext uri="{28A0092B-C50C-407E-A947-70E740481C1C}">
                          <a14:useLocalDpi xmlns:a14="http://schemas.microsoft.com/office/drawing/2010/main" val="0"/>
                        </a:ext>
                      </a:extLst>
                    </a:blip>
                    <a:stretch>
                      <a:fillRect/>
                    </a:stretch>
                  </pic:blipFill>
                  <pic:spPr>
                    <a:xfrm>
                      <a:off x="0" y="0"/>
                      <a:ext cx="902335" cy="714375"/>
                    </a:xfrm>
                    <a:prstGeom prst="rect">
                      <a:avLst/>
                    </a:prstGeom>
                  </pic:spPr>
                </pic:pic>
              </a:graphicData>
            </a:graphic>
            <wp14:sizeRelH relativeFrom="margin">
              <wp14:pctWidth>0</wp14:pctWidth>
            </wp14:sizeRelH>
            <wp14:sizeRelV relativeFrom="margin">
              <wp14:pctHeight>0</wp14:pctHeight>
            </wp14:sizeRelV>
          </wp:anchor>
        </w:drawing>
      </w:r>
      <w:r w:rsidRPr="00165BE6">
        <w:rPr>
          <w:rFonts w:ascii="Arial" w:hAnsi="Arial" w:cs="Arial"/>
          <w:szCs w:val="24"/>
        </w:rPr>
        <w:t xml:space="preserve">Appendix B </w:t>
      </w:r>
      <w:r w:rsidR="008E63AA">
        <w:rPr>
          <w:rFonts w:ascii="Arial" w:hAnsi="Arial" w:cs="Arial"/>
          <w:szCs w:val="24"/>
        </w:rPr>
        <w:t>–</w:t>
      </w:r>
      <w:r w:rsidRPr="00165BE6">
        <w:rPr>
          <w:rFonts w:ascii="Arial" w:hAnsi="Arial" w:cs="Arial"/>
          <w:szCs w:val="24"/>
        </w:rPr>
        <w:t xml:space="preserve"> </w:t>
      </w:r>
      <w:r w:rsidR="008E63AA">
        <w:rPr>
          <w:rFonts w:ascii="Arial" w:hAnsi="Arial" w:cs="Arial"/>
        </w:rPr>
        <w:t xml:space="preserve">Volunteer </w:t>
      </w:r>
      <w:r w:rsidRPr="00165BE6">
        <w:rPr>
          <w:rFonts w:ascii="Arial" w:hAnsi="Arial" w:cs="Arial"/>
        </w:rPr>
        <w:t xml:space="preserve">Confidentiality Statement </w:t>
      </w:r>
    </w:p>
    <w:p w:rsidR="00165BE6" w:rsidRPr="00165BE6" w:rsidRDefault="00165BE6" w:rsidP="00165BE6">
      <w:pPr>
        <w:spacing w:after="0"/>
        <w:ind w:left="730" w:right="663"/>
        <w:rPr>
          <w:rFonts w:ascii="Arial" w:hAnsi="Arial" w:cs="Arial"/>
        </w:rPr>
      </w:pPr>
    </w:p>
    <w:p w:rsidR="00165BE6" w:rsidRPr="00165BE6" w:rsidRDefault="00165BE6" w:rsidP="00165BE6">
      <w:pPr>
        <w:spacing w:after="0"/>
        <w:ind w:left="730" w:right="663"/>
        <w:rPr>
          <w:rFonts w:ascii="Arial" w:hAnsi="Arial" w:cs="Arial"/>
        </w:rPr>
      </w:pPr>
      <w:r w:rsidRPr="00165BE6">
        <w:rPr>
          <w:rFonts w:ascii="Arial" w:hAnsi="Arial" w:cs="Arial"/>
        </w:rPr>
        <w:t xml:space="preserve">The Municipality of Centre Hastings and its Boards, Committees, Volunteers and Employees adhere to the requirements of the Municipal Freedom of Information and Protection of Privacy Act, </w:t>
      </w:r>
    </w:p>
    <w:p w:rsidR="00165BE6" w:rsidRPr="00165BE6" w:rsidRDefault="00165BE6" w:rsidP="00165BE6">
      <w:pPr>
        <w:ind w:left="730" w:right="663"/>
        <w:rPr>
          <w:rFonts w:ascii="Arial" w:hAnsi="Arial" w:cs="Arial"/>
        </w:rPr>
      </w:pPr>
      <w:proofErr w:type="gramStart"/>
      <w:r w:rsidRPr="00165BE6">
        <w:rPr>
          <w:rFonts w:ascii="Arial" w:hAnsi="Arial" w:cs="Arial"/>
        </w:rPr>
        <w:t>I,</w:t>
      </w:r>
      <w:r w:rsidRPr="00165BE6">
        <w:rPr>
          <w:rFonts w:ascii="Arial" w:hAnsi="Arial" w:cs="Arial"/>
          <w:u w:val="single" w:color="000000"/>
        </w:rPr>
        <w:t xml:space="preserve">   </w:t>
      </w:r>
      <w:proofErr w:type="gramEnd"/>
      <w:r w:rsidRPr="00165BE6">
        <w:rPr>
          <w:rFonts w:ascii="Arial" w:hAnsi="Arial" w:cs="Arial"/>
          <w:u w:val="single" w:color="000000"/>
        </w:rPr>
        <w:t xml:space="preserve"> </w:t>
      </w:r>
      <w:r w:rsidRPr="00165BE6">
        <w:rPr>
          <w:rFonts w:ascii="Arial" w:hAnsi="Arial" w:cs="Arial"/>
          <w:u w:val="single" w:color="000000"/>
        </w:rPr>
        <w:tab/>
        <w:t xml:space="preserve">  ________________  </w:t>
      </w:r>
      <w:r w:rsidRPr="00165BE6">
        <w:rPr>
          <w:rFonts w:ascii="Arial" w:hAnsi="Arial" w:cs="Arial"/>
        </w:rPr>
        <w:t xml:space="preserve">,  am a volunteer citizen member of the Corporation of the Municipality of Centre Hastings. </w:t>
      </w:r>
    </w:p>
    <w:p w:rsidR="00165BE6" w:rsidRPr="00165BE6" w:rsidRDefault="00165BE6" w:rsidP="00165BE6">
      <w:pPr>
        <w:spacing w:after="266" w:line="250" w:lineRule="auto"/>
        <w:ind w:left="730" w:right="315"/>
        <w:rPr>
          <w:rFonts w:ascii="Arial" w:hAnsi="Arial" w:cs="Arial"/>
        </w:rPr>
      </w:pPr>
      <w:r w:rsidRPr="00165BE6">
        <w:rPr>
          <w:rFonts w:ascii="Arial" w:hAnsi="Arial" w:cs="Arial"/>
          <w:b/>
        </w:rPr>
        <w:t xml:space="preserve">I HEREBY ACKNOWLEDGE AND UNDERSTAND THE FOLLOWING: </w:t>
      </w:r>
    </w:p>
    <w:p w:rsidR="00165BE6" w:rsidRPr="00165BE6" w:rsidRDefault="00165BE6" w:rsidP="00165BE6">
      <w:pPr>
        <w:ind w:left="730" w:right="493"/>
        <w:rPr>
          <w:rFonts w:ascii="Arial" w:hAnsi="Arial" w:cs="Arial"/>
        </w:rPr>
      </w:pPr>
      <w:r w:rsidRPr="00165BE6">
        <w:rPr>
          <w:rFonts w:ascii="Arial" w:hAnsi="Arial" w:cs="Arial"/>
          <w:b/>
        </w:rPr>
        <w:t>THAT</w:t>
      </w:r>
      <w:r w:rsidRPr="00165BE6">
        <w:rPr>
          <w:rFonts w:ascii="Arial" w:hAnsi="Arial" w:cs="Arial"/>
        </w:rPr>
        <w:t xml:space="preserve"> the Municipal Freedom of Information and Protection of Privacy Act provides that all persons appointed or chosen under the authority of a municipal council are governed by the said Act and includes citizen members of boards, committees and volunteers appointed by Council from time to time; </w:t>
      </w:r>
    </w:p>
    <w:p w:rsidR="00165BE6" w:rsidRPr="00165BE6" w:rsidRDefault="00165BE6" w:rsidP="00165BE6">
      <w:pPr>
        <w:ind w:left="730" w:right="663"/>
        <w:rPr>
          <w:rFonts w:ascii="Arial" w:hAnsi="Arial" w:cs="Arial"/>
        </w:rPr>
      </w:pPr>
      <w:r w:rsidRPr="00165BE6">
        <w:rPr>
          <w:rFonts w:ascii="Arial" w:hAnsi="Arial" w:cs="Arial"/>
          <w:b/>
        </w:rPr>
        <w:t>THAT</w:t>
      </w:r>
      <w:r w:rsidRPr="00165BE6">
        <w:rPr>
          <w:rFonts w:ascii="Arial" w:hAnsi="Arial" w:cs="Arial"/>
        </w:rPr>
        <w:t xml:space="preserve"> the Municipal Freedom of Information and Protection of Privacy Act, Section 48, provides for penalties for contravention of the said Act; </w:t>
      </w:r>
    </w:p>
    <w:p w:rsidR="00165BE6" w:rsidRPr="00165BE6" w:rsidRDefault="00165BE6" w:rsidP="00165BE6">
      <w:pPr>
        <w:ind w:left="730" w:right="663"/>
        <w:rPr>
          <w:rFonts w:ascii="Arial" w:hAnsi="Arial" w:cs="Arial"/>
        </w:rPr>
      </w:pPr>
      <w:r w:rsidRPr="00165BE6">
        <w:rPr>
          <w:rFonts w:ascii="Arial" w:hAnsi="Arial" w:cs="Arial"/>
          <w:b/>
        </w:rPr>
        <w:t>I FURTHER ACKNOWLEDGE AND UNDERSTAND THAT</w:t>
      </w:r>
      <w:r w:rsidRPr="00165BE6">
        <w:rPr>
          <w:rFonts w:ascii="Arial" w:hAnsi="Arial" w:cs="Arial"/>
        </w:rPr>
        <w:t xml:space="preserve"> in the course of carrying out my volunteer role, I may have access to and may be dealing with records containing confidential information and/or personal information which reveals the identity of the person who is the subject of the record or identify a person who has provided information about the subject of the record; </w:t>
      </w:r>
    </w:p>
    <w:p w:rsidR="00165BE6" w:rsidRPr="00165BE6" w:rsidRDefault="00165BE6" w:rsidP="00165BE6">
      <w:pPr>
        <w:ind w:left="730" w:right="663"/>
        <w:rPr>
          <w:rFonts w:ascii="Arial" w:hAnsi="Arial" w:cs="Arial"/>
        </w:rPr>
      </w:pPr>
      <w:r w:rsidRPr="00165BE6">
        <w:rPr>
          <w:rFonts w:ascii="Arial" w:hAnsi="Arial" w:cs="Arial"/>
          <w:b/>
        </w:rPr>
        <w:t>I HEREBY AGREE</w:t>
      </w:r>
      <w:r w:rsidRPr="00165BE6">
        <w:rPr>
          <w:rFonts w:ascii="Arial" w:hAnsi="Arial" w:cs="Arial"/>
        </w:rPr>
        <w:t xml:space="preserve"> to hold such information confidential and, except as may be legally required, will not disclose or release it to any person at any time without proper consent or authorization; </w:t>
      </w:r>
    </w:p>
    <w:p w:rsidR="00165BE6" w:rsidRPr="00165BE6" w:rsidRDefault="00165BE6" w:rsidP="00165BE6">
      <w:pPr>
        <w:ind w:left="730" w:right="663"/>
        <w:rPr>
          <w:rFonts w:ascii="Arial" w:hAnsi="Arial" w:cs="Arial"/>
        </w:rPr>
      </w:pPr>
      <w:r w:rsidRPr="00165BE6">
        <w:rPr>
          <w:rFonts w:ascii="Arial" w:hAnsi="Arial" w:cs="Arial"/>
          <w:b/>
        </w:rPr>
        <w:t>I FURTHER AGREE</w:t>
      </w:r>
      <w:r w:rsidRPr="00165BE6">
        <w:rPr>
          <w:rFonts w:ascii="Arial" w:hAnsi="Arial" w:cs="Arial"/>
        </w:rPr>
        <w:t xml:space="preserve"> to take appropriate security measures to prevent unauthorized access to confidential information. </w:t>
      </w:r>
    </w:p>
    <w:p w:rsidR="00165BE6" w:rsidRPr="00165BE6" w:rsidRDefault="00165BE6" w:rsidP="00165BE6">
      <w:pPr>
        <w:tabs>
          <w:tab w:val="center" w:pos="3107"/>
          <w:tab w:val="center" w:pos="6474"/>
          <w:tab w:val="center" w:pos="9009"/>
        </w:tabs>
        <w:spacing w:after="816" w:line="250" w:lineRule="auto"/>
        <w:ind w:left="142" w:hanging="142"/>
        <w:rPr>
          <w:rFonts w:ascii="Arial" w:hAnsi="Arial" w:cs="Arial"/>
        </w:rPr>
      </w:pPr>
      <w:r w:rsidRPr="00165BE6">
        <w:rPr>
          <w:rFonts w:ascii="Arial" w:eastAsia="Calibri" w:hAnsi="Arial" w:cs="Arial"/>
          <w:sz w:val="22"/>
        </w:rPr>
        <w:tab/>
      </w:r>
      <w:r w:rsidRPr="00165BE6">
        <w:rPr>
          <w:rFonts w:ascii="Arial" w:hAnsi="Arial" w:cs="Arial"/>
          <w:b/>
        </w:rPr>
        <w:t>DATED at the Municipality of Centre Hastings this</w:t>
      </w:r>
      <w:r w:rsidRPr="00165BE6">
        <w:rPr>
          <w:rFonts w:ascii="Arial" w:hAnsi="Arial" w:cs="Arial"/>
          <w:u w:val="single" w:color="000000"/>
        </w:rPr>
        <w:t xml:space="preserve"> ____</w:t>
      </w:r>
      <w:r w:rsidRPr="00165BE6">
        <w:rPr>
          <w:rFonts w:ascii="Arial" w:hAnsi="Arial" w:cs="Arial"/>
          <w:u w:val="single" w:color="000000"/>
        </w:rPr>
        <w:tab/>
      </w:r>
      <w:r w:rsidRPr="00165BE6">
        <w:rPr>
          <w:rFonts w:ascii="Arial" w:hAnsi="Arial" w:cs="Arial"/>
          <w:b/>
        </w:rPr>
        <w:t>day of</w:t>
      </w:r>
      <w:r w:rsidRPr="00165BE6">
        <w:rPr>
          <w:rFonts w:ascii="Arial" w:hAnsi="Arial" w:cs="Arial"/>
          <w:u w:val="single" w:color="000000"/>
        </w:rPr>
        <w:t xml:space="preserve"> </w:t>
      </w:r>
      <w:r w:rsidRPr="00165BE6">
        <w:rPr>
          <w:rFonts w:ascii="Arial" w:hAnsi="Arial" w:cs="Arial"/>
          <w:u w:val="single" w:color="000000"/>
        </w:rPr>
        <w:tab/>
      </w:r>
      <w:r w:rsidRPr="00165BE6">
        <w:rPr>
          <w:rFonts w:ascii="Arial" w:hAnsi="Arial" w:cs="Arial"/>
          <w:b/>
        </w:rPr>
        <w:t>, 20</w:t>
      </w:r>
      <w:r w:rsidRPr="00165BE6">
        <w:rPr>
          <w:rFonts w:ascii="Arial" w:hAnsi="Arial" w:cs="Arial"/>
          <w:u w:val="single" w:color="000000"/>
        </w:rPr>
        <w:t xml:space="preserve">   </w:t>
      </w:r>
      <w:proofErr w:type="gramStart"/>
      <w:r w:rsidRPr="00165BE6">
        <w:rPr>
          <w:rFonts w:ascii="Arial" w:hAnsi="Arial" w:cs="Arial"/>
          <w:u w:val="single" w:color="000000"/>
        </w:rPr>
        <w:t>_ .</w:t>
      </w:r>
      <w:proofErr w:type="gramEnd"/>
      <w:r w:rsidRPr="00165BE6">
        <w:rPr>
          <w:rFonts w:ascii="Arial" w:hAnsi="Arial" w:cs="Arial"/>
          <w:b/>
        </w:rPr>
        <w:t xml:space="preserve"> </w:t>
      </w:r>
    </w:p>
    <w:p w:rsidR="00165BE6" w:rsidRPr="00165BE6" w:rsidRDefault="00165BE6" w:rsidP="00165BE6">
      <w:pPr>
        <w:tabs>
          <w:tab w:val="center" w:pos="1269"/>
          <w:tab w:val="center" w:pos="8100"/>
        </w:tabs>
        <w:ind w:left="0" w:firstLine="0"/>
        <w:rPr>
          <w:rFonts w:ascii="Arial" w:hAnsi="Arial" w:cs="Arial"/>
        </w:rPr>
      </w:pPr>
      <w:r w:rsidRPr="00165BE6">
        <w:rPr>
          <w:rFonts w:ascii="Arial" w:eastAsia="Calibri" w:hAnsi="Arial" w:cs="Arial"/>
          <w:sz w:val="22"/>
        </w:rPr>
        <w:tab/>
      </w:r>
      <w:r w:rsidRPr="00165BE6">
        <w:rPr>
          <w:rFonts w:ascii="Arial" w:hAnsi="Arial" w:cs="Arial"/>
        </w:rPr>
        <w:t>Signature:</w:t>
      </w:r>
      <w:r w:rsidRPr="00165BE6">
        <w:rPr>
          <w:rFonts w:ascii="Arial" w:hAnsi="Arial" w:cs="Arial"/>
          <w:u w:val="single" w:color="000000"/>
        </w:rPr>
        <w:t xml:space="preserve"> </w:t>
      </w:r>
      <w:r w:rsidRPr="00165BE6">
        <w:rPr>
          <w:rFonts w:ascii="Arial" w:hAnsi="Arial" w:cs="Arial"/>
          <w:u w:val="single" w:color="000000"/>
        </w:rPr>
        <w:tab/>
      </w:r>
      <w:r w:rsidRPr="00165BE6">
        <w:rPr>
          <w:rFonts w:ascii="Arial" w:hAnsi="Arial" w:cs="Arial"/>
        </w:rPr>
        <w:t xml:space="preserve">Witness: </w:t>
      </w:r>
      <w:r w:rsidRPr="00165BE6">
        <w:rPr>
          <w:rFonts w:ascii="Arial" w:eastAsia="Calibri" w:hAnsi="Arial" w:cs="Arial"/>
          <w:noProof/>
          <w:sz w:val="22"/>
        </w:rPr>
        <mc:AlternateContent>
          <mc:Choice Requires="wpg">
            <w:drawing>
              <wp:inline distT="0" distB="0" distL="0" distR="0" wp14:anchorId="65641E25" wp14:editId="4CE5638F">
                <wp:extent cx="1930908" cy="10681"/>
                <wp:effectExtent l="0" t="0" r="0" b="0"/>
                <wp:docPr id="46091" name="Group 46091"/>
                <wp:cNvGraphicFramePr/>
                <a:graphic xmlns:a="http://schemas.openxmlformats.org/drawingml/2006/main">
                  <a:graphicData uri="http://schemas.microsoft.com/office/word/2010/wordprocessingGroup">
                    <wpg:wgp>
                      <wpg:cNvGrpSpPr/>
                      <wpg:grpSpPr>
                        <a:xfrm>
                          <a:off x="0" y="0"/>
                          <a:ext cx="1930908" cy="10681"/>
                          <a:chOff x="0" y="0"/>
                          <a:chExt cx="1930908" cy="10681"/>
                        </a:xfrm>
                      </wpg:grpSpPr>
                      <wps:wsp>
                        <wps:cNvPr id="47917" name="Shape 47917"/>
                        <wps:cNvSpPr/>
                        <wps:spPr>
                          <a:xfrm>
                            <a:off x="0" y="0"/>
                            <a:ext cx="1930908" cy="10681"/>
                          </a:xfrm>
                          <a:custGeom>
                            <a:avLst/>
                            <a:gdLst/>
                            <a:ahLst/>
                            <a:cxnLst/>
                            <a:rect l="0" t="0" r="0" b="0"/>
                            <a:pathLst>
                              <a:path w="1930908" h="10681">
                                <a:moveTo>
                                  <a:pt x="0" y="0"/>
                                </a:moveTo>
                                <a:lnTo>
                                  <a:pt x="1930908" y="0"/>
                                </a:lnTo>
                                <a:lnTo>
                                  <a:pt x="1930908" y="10681"/>
                                </a:lnTo>
                                <a:lnTo>
                                  <a:pt x="0" y="10681"/>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74BE3F2" id="Group 46091" o:spid="_x0000_s1026" style="width:152.05pt;height:.85pt;mso-position-horizontal-relative:char;mso-position-vertical-relative:line" coordsize="19309,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">
                <v:shape id="Shape 47917" o:spid="_x0000_s1027" style="position:absolute;width:19309;height:106;visibility:visible;mso-wrap-style:square;v-text-anchor:top" coordsize="1930908,10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" path="m,l1930908,r,10681l,10681,,e" fillcolor="black" stroked="f" strokeweight="0">
                  <v:stroke miterlimit="83231f" joinstyle="miter" endcap="square"/>
                  <v:path arrowok="t" textboxrect="0,0,1930908,10681"/>
                </v:shape>
                <w10:anchorlock/>
              </v:group>
            </w:pict>
          </mc:Fallback>
        </mc:AlternateContent>
      </w:r>
    </w:p>
    <w:p w:rsidR="00165BE6" w:rsidRPr="00165BE6" w:rsidRDefault="00165BE6" w:rsidP="00165BE6">
      <w:pPr>
        <w:spacing w:after="229" w:line="244" w:lineRule="auto"/>
        <w:ind w:left="267" w:right="360"/>
        <w:rPr>
          <w:rFonts w:ascii="Arial" w:hAnsi="Arial" w:cs="Arial"/>
          <w:szCs w:val="24"/>
        </w:rPr>
      </w:pPr>
    </w:p>
    <w:sectPr w:rsidR="00165BE6" w:rsidRPr="00165BE6" w:rsidSect="00E374AA">
      <w:headerReference w:type="even" r:id="rId9"/>
      <w:headerReference w:type="default" r:id="rId10"/>
      <w:footerReference w:type="even" r:id="rId11"/>
      <w:footerReference w:type="default" r:id="rId12"/>
      <w:headerReference w:type="first" r:id="rId13"/>
      <w:footerReference w:type="first" r:id="rId14"/>
      <w:pgSz w:w="12240" w:h="20160" w:code="5"/>
      <w:pgMar w:top="851" w:right="1445" w:bottom="851" w:left="1440" w:header="2" w:footer="24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434" w:rsidRDefault="00654434">
      <w:pPr>
        <w:spacing w:after="0" w:line="240" w:lineRule="auto"/>
      </w:pPr>
      <w:r>
        <w:separator/>
      </w:r>
    </w:p>
  </w:endnote>
  <w:endnote w:type="continuationSeparator" w:id="0">
    <w:p w:rsidR="00654434" w:rsidRDefault="00654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Franklin Gothic">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070" w:rsidRDefault="00554D43">
    <w:pPr>
      <w:spacing w:after="0" w:line="259" w:lineRule="auto"/>
      <w:ind w:left="0" w:right="-5" w:firstLine="0"/>
      <w:jc w:val="right"/>
    </w:pPr>
    <w:r>
      <w:rPr>
        <w:sz w:val="16"/>
      </w:rPr>
      <w:t xml:space="preserve">Page </w:t>
    </w:r>
    <w:r>
      <w:rPr>
        <w:sz w:val="16"/>
      </w:rPr>
      <w:fldChar w:fldCharType="begin"/>
    </w:r>
    <w:r>
      <w:rPr>
        <w:sz w:val="16"/>
      </w:rPr>
      <w:instrText xml:space="preserve"> PAGE   \* MERGEFORMAT </w:instrText>
    </w:r>
    <w:r>
      <w:rPr>
        <w:sz w:val="16"/>
      </w:rPr>
      <w:fldChar w:fldCharType="separate"/>
    </w:r>
    <w:r>
      <w:rPr>
        <w:sz w:val="16"/>
      </w:rPr>
      <w:t>1</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sidR="00E374AA">
      <w:rPr>
        <w:noProof/>
        <w:sz w:val="16"/>
      </w:rPr>
      <w:t>5</w:t>
    </w:r>
    <w:r>
      <w:rPr>
        <w:sz w:val="16"/>
      </w:rPr>
      <w:fldChar w:fldCharType="end"/>
    </w:r>
    <w:r>
      <w:rPr>
        <w:sz w:val="16"/>
      </w:rPr>
      <w:t xml:space="preserve"> </w:t>
    </w:r>
  </w:p>
  <w:p w:rsidR="006C7070" w:rsidRDefault="00554D43">
    <w:pPr>
      <w:spacing w:after="2" w:line="238" w:lineRule="auto"/>
      <w:ind w:left="0" w:right="6354" w:firstLine="0"/>
    </w:pPr>
    <w:r>
      <w:rPr>
        <w:sz w:val="16"/>
      </w:rPr>
      <w:t xml:space="preserve">Document Name: Corporate Volunteer Policy Document #:  Issue Date:  Revision: 0 </w:t>
    </w:r>
  </w:p>
  <w:p w:rsidR="006C7070" w:rsidRDefault="00554D43">
    <w:pPr>
      <w:spacing w:after="0" w:line="259" w:lineRule="auto"/>
      <w:ind w:left="0" w:firstLine="0"/>
    </w:pPr>
    <w:r>
      <w:rPr>
        <w:sz w:val="16"/>
      </w:rPr>
      <w:t xml:space="preserve">Rev Date: 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070" w:rsidRPr="00760280" w:rsidRDefault="00554D43" w:rsidP="00760280">
    <w:pPr>
      <w:pStyle w:val="Footer"/>
    </w:pPr>
    <w:r w:rsidRPr="00760280">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070" w:rsidRDefault="00554D43">
    <w:pPr>
      <w:spacing w:after="0" w:line="259" w:lineRule="auto"/>
      <w:ind w:left="0" w:right="-5" w:firstLine="0"/>
      <w:jc w:val="right"/>
    </w:pPr>
    <w:r>
      <w:rPr>
        <w:sz w:val="16"/>
      </w:rPr>
      <w:t xml:space="preserve">Page </w:t>
    </w:r>
    <w:r>
      <w:rPr>
        <w:sz w:val="16"/>
      </w:rPr>
      <w:fldChar w:fldCharType="begin"/>
    </w:r>
    <w:r>
      <w:rPr>
        <w:sz w:val="16"/>
      </w:rPr>
      <w:instrText xml:space="preserve"> PAGE   \* MERGEFORMAT </w:instrText>
    </w:r>
    <w:r>
      <w:rPr>
        <w:sz w:val="16"/>
      </w:rPr>
      <w:fldChar w:fldCharType="separate"/>
    </w:r>
    <w:r>
      <w:rPr>
        <w:sz w:val="16"/>
      </w:rPr>
      <w:t>1</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sidR="00E374AA">
      <w:rPr>
        <w:noProof/>
        <w:sz w:val="16"/>
      </w:rPr>
      <w:t>5</w:t>
    </w:r>
    <w:r>
      <w:rPr>
        <w:sz w:val="16"/>
      </w:rPr>
      <w:fldChar w:fldCharType="end"/>
    </w:r>
    <w:r>
      <w:rPr>
        <w:sz w:val="16"/>
      </w:rPr>
      <w:t xml:space="preserve"> </w:t>
    </w:r>
  </w:p>
  <w:p w:rsidR="006C7070" w:rsidRDefault="00554D43">
    <w:pPr>
      <w:spacing w:after="2" w:line="238" w:lineRule="auto"/>
      <w:ind w:left="0" w:right="6354" w:firstLine="0"/>
    </w:pPr>
    <w:r>
      <w:rPr>
        <w:sz w:val="16"/>
      </w:rPr>
      <w:t xml:space="preserve">Document Name: Corporate Volunteer Policy Document #:  Issue Date:  Revision: 0 </w:t>
    </w:r>
  </w:p>
  <w:p w:rsidR="006C7070" w:rsidRDefault="00554D43">
    <w:pPr>
      <w:spacing w:after="0" w:line="259" w:lineRule="auto"/>
      <w:ind w:left="0" w:firstLine="0"/>
    </w:pPr>
    <w:r>
      <w:rPr>
        <w:sz w:val="16"/>
      </w:rPr>
      <w:t xml:space="preserve">Rev Date: 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434" w:rsidRDefault="00654434">
      <w:pPr>
        <w:spacing w:after="0" w:line="240" w:lineRule="auto"/>
      </w:pPr>
      <w:r>
        <w:separator/>
      </w:r>
    </w:p>
  </w:footnote>
  <w:footnote w:type="continuationSeparator" w:id="0">
    <w:p w:rsidR="00654434" w:rsidRDefault="00654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070" w:rsidRDefault="00554D43">
    <w:pPr>
      <w:spacing w:after="0" w:line="259" w:lineRule="auto"/>
      <w:ind w:left="-565" w:firstLine="0"/>
    </w:pPr>
    <w:r>
      <w:rPr>
        <w:noProof/>
      </w:rPr>
      <w:drawing>
        <wp:anchor distT="0" distB="0" distL="114300" distR="114300" simplePos="0" relativeHeight="251658240" behindDoc="0" locked="0" layoutInCell="1" allowOverlap="0" wp14:anchorId="5A5ED956" wp14:editId="03C491A3">
          <wp:simplePos x="0" y="0"/>
          <wp:positionH relativeFrom="page">
            <wp:posOffset>555880</wp:posOffset>
          </wp:positionH>
          <wp:positionV relativeFrom="page">
            <wp:posOffset>1523</wp:posOffset>
          </wp:positionV>
          <wp:extent cx="1647825" cy="1233170"/>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1647825" cy="1233170"/>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070" w:rsidRDefault="00554D43">
    <w:pPr>
      <w:spacing w:after="0" w:line="259" w:lineRule="auto"/>
      <w:ind w:left="-565"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070" w:rsidRDefault="00554D43">
    <w:pPr>
      <w:spacing w:after="0" w:line="259" w:lineRule="auto"/>
      <w:ind w:left="-565" w:firstLine="0"/>
    </w:pPr>
    <w:r>
      <w:rPr>
        <w:noProof/>
      </w:rPr>
      <w:drawing>
        <wp:anchor distT="0" distB="0" distL="114300" distR="114300" simplePos="0" relativeHeight="251660288" behindDoc="0" locked="0" layoutInCell="1" allowOverlap="0" wp14:anchorId="2713C214" wp14:editId="3C094505">
          <wp:simplePos x="0" y="0"/>
          <wp:positionH relativeFrom="page">
            <wp:posOffset>555880</wp:posOffset>
          </wp:positionH>
          <wp:positionV relativeFrom="page">
            <wp:posOffset>1523</wp:posOffset>
          </wp:positionV>
          <wp:extent cx="1647825" cy="123317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1647825" cy="1233170"/>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E7916"/>
    <w:multiLevelType w:val="hybridMultilevel"/>
    <w:tmpl w:val="F0FA3392"/>
    <w:lvl w:ilvl="0" w:tplc="BAB8A72C">
      <w:start w:val="3"/>
      <w:numFmt w:val="bullet"/>
      <w:lvlText w:val=""/>
      <w:lvlJc w:val="left"/>
      <w:pPr>
        <w:ind w:left="720" w:hanging="360"/>
      </w:pPr>
      <w:rPr>
        <w:rFonts w:ascii="Arial" w:eastAsia="Franklin Gothic"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A784173"/>
    <w:multiLevelType w:val="hybridMultilevel"/>
    <w:tmpl w:val="41F236E2"/>
    <w:lvl w:ilvl="0" w:tplc="4F76C468">
      <w:start w:val="3"/>
      <w:numFmt w:val="bullet"/>
      <w:lvlText w:val=""/>
      <w:lvlJc w:val="left"/>
      <w:pPr>
        <w:ind w:left="720" w:hanging="360"/>
      </w:pPr>
      <w:rPr>
        <w:rFonts w:ascii="Arial" w:eastAsia="Franklin Gothic"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FA3031F"/>
    <w:multiLevelType w:val="hybridMultilevel"/>
    <w:tmpl w:val="7CCC2F0C"/>
    <w:lvl w:ilvl="0" w:tplc="710C4258">
      <w:start w:val="3"/>
      <w:numFmt w:val="bullet"/>
      <w:lvlText w:val=""/>
      <w:lvlJc w:val="left"/>
      <w:pPr>
        <w:ind w:left="720" w:hanging="360"/>
      </w:pPr>
      <w:rPr>
        <w:rFonts w:ascii="Arial" w:eastAsia="Franklin Gothic"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3557EF8"/>
    <w:multiLevelType w:val="hybridMultilevel"/>
    <w:tmpl w:val="26BAF8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B746FF9"/>
    <w:multiLevelType w:val="hybridMultilevel"/>
    <w:tmpl w:val="F4108DD8"/>
    <w:lvl w:ilvl="0" w:tplc="254AD7C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A2712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A8099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D808F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B22C1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E471E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E4967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96B00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E449D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34A507A"/>
    <w:multiLevelType w:val="hybridMultilevel"/>
    <w:tmpl w:val="4EACAAC0"/>
    <w:lvl w:ilvl="0" w:tplc="07CA50B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F8DA3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3A6371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029DB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E08E7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681CD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9C884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6EE25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DC811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6B321C7"/>
    <w:multiLevelType w:val="hybridMultilevel"/>
    <w:tmpl w:val="06BCAF8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AE81A22"/>
    <w:multiLevelType w:val="hybridMultilevel"/>
    <w:tmpl w:val="3A262E7C"/>
    <w:lvl w:ilvl="0" w:tplc="86201386">
      <w:start w:val="3"/>
      <w:numFmt w:val="bullet"/>
      <w:lvlText w:val=""/>
      <w:lvlJc w:val="left"/>
      <w:pPr>
        <w:ind w:left="420" w:hanging="360"/>
      </w:pPr>
      <w:rPr>
        <w:rFonts w:ascii="Arial" w:eastAsia="Franklin Gothic" w:hAnsi="Arial"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8" w15:restartNumberingAfterBreak="0">
    <w:nsid w:val="708F5E0C"/>
    <w:multiLevelType w:val="hybridMultilevel"/>
    <w:tmpl w:val="286E7F86"/>
    <w:lvl w:ilvl="0" w:tplc="E4341CE6">
      <w:start w:val="3"/>
      <w:numFmt w:val="bullet"/>
      <w:lvlText w:val=""/>
      <w:lvlJc w:val="left"/>
      <w:pPr>
        <w:ind w:left="720" w:hanging="360"/>
      </w:pPr>
      <w:rPr>
        <w:rFonts w:ascii="Arial" w:eastAsia="Franklin Gothic"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4EC44B4"/>
    <w:multiLevelType w:val="hybridMultilevel"/>
    <w:tmpl w:val="F1ECA5DC"/>
    <w:lvl w:ilvl="0" w:tplc="5B0EB3BA">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868844">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3AAB480">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628C8E">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FCA324">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7E111E">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A4221E">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1AA37C">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4C6928">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98660E9"/>
    <w:multiLevelType w:val="hybridMultilevel"/>
    <w:tmpl w:val="31F6235C"/>
    <w:lvl w:ilvl="0" w:tplc="CAE43A6E">
      <w:start w:val="1"/>
      <w:numFmt w:val="lowerLetter"/>
      <w:lvlText w:val="%1)"/>
      <w:lvlJc w:val="left"/>
      <w:pPr>
        <w:ind w:left="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F6780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4C12D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0C68D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FAB51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744F7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432115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766D1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64E13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9"/>
  </w:num>
  <w:num w:numId="3">
    <w:abstractNumId w:val="4"/>
  </w:num>
  <w:num w:numId="4">
    <w:abstractNumId w:val="6"/>
  </w:num>
  <w:num w:numId="5">
    <w:abstractNumId w:val="3"/>
  </w:num>
  <w:num w:numId="6">
    <w:abstractNumId w:val="2"/>
  </w:num>
  <w:num w:numId="7">
    <w:abstractNumId w:val="7"/>
  </w:num>
  <w:num w:numId="8">
    <w:abstractNumId w:val="1"/>
  </w:num>
  <w:num w:numId="9">
    <w:abstractNumId w:val="8"/>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070"/>
    <w:rsid w:val="000506A4"/>
    <w:rsid w:val="00165BE6"/>
    <w:rsid w:val="0024513B"/>
    <w:rsid w:val="002F08A6"/>
    <w:rsid w:val="003E2563"/>
    <w:rsid w:val="0045141A"/>
    <w:rsid w:val="004756C8"/>
    <w:rsid w:val="00554D43"/>
    <w:rsid w:val="00561D0F"/>
    <w:rsid w:val="005F568B"/>
    <w:rsid w:val="00654434"/>
    <w:rsid w:val="006812CD"/>
    <w:rsid w:val="006C7070"/>
    <w:rsid w:val="00760280"/>
    <w:rsid w:val="007B04E6"/>
    <w:rsid w:val="00862D2E"/>
    <w:rsid w:val="008E63AA"/>
    <w:rsid w:val="00951DBF"/>
    <w:rsid w:val="00CE4848"/>
    <w:rsid w:val="00D5171A"/>
    <w:rsid w:val="00DD7FF5"/>
    <w:rsid w:val="00E022D9"/>
    <w:rsid w:val="00E16BA4"/>
    <w:rsid w:val="00E374AA"/>
    <w:rsid w:val="00EF5D49"/>
    <w:rsid w:val="00F514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166C7"/>
  <w15:docId w15:val="{AD050A70-DD5B-4143-B800-63F570B0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6" w:line="251" w:lineRule="auto"/>
      <w:ind w:left="10" w:hanging="10"/>
    </w:pPr>
    <w:rPr>
      <w:rFonts w:ascii="Franklin Gothic" w:eastAsia="Franklin Gothic" w:hAnsi="Franklin Gothic" w:cs="Franklin Gothic"/>
      <w:color w:val="000000"/>
      <w:sz w:val="24"/>
    </w:rPr>
  </w:style>
  <w:style w:type="paragraph" w:styleId="Heading1">
    <w:name w:val="heading 1"/>
    <w:next w:val="Normal"/>
    <w:link w:val="Heading1Char"/>
    <w:uiPriority w:val="9"/>
    <w:qFormat/>
    <w:pPr>
      <w:keepNext/>
      <w:keepLines/>
      <w:spacing w:after="59"/>
      <w:ind w:left="10" w:hanging="10"/>
      <w:outlineLvl w:val="0"/>
    </w:pPr>
    <w:rPr>
      <w:rFonts w:ascii="Franklin Gothic" w:eastAsia="Franklin Gothic" w:hAnsi="Franklin Gothic" w:cs="Franklin Gothic"/>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Franklin Gothic" w:eastAsia="Franklin Gothic" w:hAnsi="Franklin Gothic" w:cs="Franklin Gothic"/>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semiHidden/>
    <w:unhideWhenUsed/>
    <w:rsid w:val="0076028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0280"/>
    <w:rPr>
      <w:rFonts w:ascii="Franklin Gothic" w:eastAsia="Franklin Gothic" w:hAnsi="Franklin Gothic" w:cs="Franklin Gothic"/>
      <w:color w:val="000000"/>
      <w:sz w:val="24"/>
    </w:rPr>
  </w:style>
  <w:style w:type="paragraph" w:styleId="ListParagraph">
    <w:name w:val="List Paragraph"/>
    <w:basedOn w:val="Normal"/>
    <w:uiPriority w:val="34"/>
    <w:qFormat/>
    <w:rsid w:val="00760280"/>
    <w:pPr>
      <w:ind w:left="720"/>
      <w:contextualSpacing/>
    </w:pPr>
  </w:style>
  <w:style w:type="paragraph" w:styleId="NoSpacing">
    <w:name w:val="No Spacing"/>
    <w:uiPriority w:val="1"/>
    <w:qFormat/>
    <w:rsid w:val="00165BE6"/>
    <w:pPr>
      <w:spacing w:after="0" w:line="240" w:lineRule="auto"/>
      <w:ind w:left="255" w:right="701" w:hanging="10"/>
    </w:pPr>
    <w:rPr>
      <w:rFonts w:ascii="Arial" w:eastAsia="Arial" w:hAnsi="Arial" w:cs="Arial"/>
      <w:color w:val="000000"/>
      <w:sz w:val="24"/>
    </w:rPr>
  </w:style>
  <w:style w:type="paragraph" w:styleId="BalloonText">
    <w:name w:val="Balloon Text"/>
    <w:basedOn w:val="Normal"/>
    <w:link w:val="BalloonTextChar"/>
    <w:uiPriority w:val="99"/>
    <w:semiHidden/>
    <w:unhideWhenUsed/>
    <w:rsid w:val="00165B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BE6"/>
    <w:rPr>
      <w:rFonts w:ascii="Segoe UI" w:eastAsia="Franklin Gothic" w:hAnsi="Segoe UI" w:cs="Segoe UI"/>
      <w:color w:val="000000"/>
      <w:sz w:val="18"/>
      <w:szCs w:val="18"/>
    </w:rPr>
  </w:style>
  <w:style w:type="paragraph" w:customStyle="1" w:styleId="Default">
    <w:name w:val="Default"/>
    <w:rsid w:val="00E16BA4"/>
    <w:pPr>
      <w:autoSpaceDE w:val="0"/>
      <w:autoSpaceDN w:val="0"/>
      <w:adjustRightInd w:val="0"/>
      <w:spacing w:after="0" w:line="240" w:lineRule="auto"/>
    </w:pPr>
    <w:rPr>
      <w:rFonts w:ascii="Arial" w:hAnsi="Arial" w:cs="Arial"/>
      <w:color w:val="000000"/>
      <w:sz w:val="24"/>
      <w:szCs w:val="24"/>
    </w:rPr>
  </w:style>
  <w:style w:type="paragraph" w:customStyle="1" w:styleId="Style1">
    <w:name w:val="Style1"/>
    <w:basedOn w:val="Heading1"/>
    <w:link w:val="Style1Char"/>
    <w:qFormat/>
    <w:rsid w:val="00EF5D49"/>
    <w:pPr>
      <w:ind w:left="-5"/>
    </w:pPr>
    <w:rPr>
      <w:rFonts w:ascii="Arial" w:hAnsi="Arial" w:cs="Arial"/>
      <w:b/>
      <w:sz w:val="24"/>
      <w:szCs w:val="24"/>
      <w:u w:val="single"/>
    </w:rPr>
  </w:style>
  <w:style w:type="paragraph" w:customStyle="1" w:styleId="Style2">
    <w:name w:val="Style2"/>
    <w:basedOn w:val="Heading1"/>
    <w:link w:val="Style2Char"/>
    <w:qFormat/>
    <w:rsid w:val="00EF5D49"/>
    <w:pPr>
      <w:ind w:left="-5"/>
    </w:pPr>
    <w:rPr>
      <w:rFonts w:ascii="Arial" w:hAnsi="Arial" w:cs="Arial"/>
      <w:b/>
      <w:sz w:val="24"/>
      <w:szCs w:val="24"/>
      <w:u w:val="single"/>
    </w:rPr>
  </w:style>
  <w:style w:type="character" w:customStyle="1" w:styleId="Style1Char">
    <w:name w:val="Style1 Char"/>
    <w:basedOn w:val="Heading1Char"/>
    <w:link w:val="Style1"/>
    <w:rsid w:val="00EF5D49"/>
    <w:rPr>
      <w:rFonts w:ascii="Arial" w:eastAsia="Franklin Gothic" w:hAnsi="Arial" w:cs="Arial"/>
      <w:b/>
      <w:color w:val="000000"/>
      <w:sz w:val="24"/>
      <w:szCs w:val="24"/>
      <w:u w:val="single"/>
    </w:rPr>
  </w:style>
  <w:style w:type="character" w:customStyle="1" w:styleId="Style2Char">
    <w:name w:val="Style2 Char"/>
    <w:basedOn w:val="Heading1Char"/>
    <w:link w:val="Style2"/>
    <w:rsid w:val="00EF5D49"/>
    <w:rPr>
      <w:rFonts w:ascii="Arial" w:eastAsia="Franklin Gothic" w:hAnsi="Arial" w:cs="Arial"/>
      <w:b/>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1658</Words>
  <Characters>9454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McCartney</dc:creator>
  <cp:lastModifiedBy>Economic Development</cp:lastModifiedBy>
  <cp:revision>3</cp:revision>
  <cp:lastPrinted>2019-02-12T14:15:00Z</cp:lastPrinted>
  <dcterms:created xsi:type="dcterms:W3CDTF">2019-02-12T14:44:00Z</dcterms:created>
  <dcterms:modified xsi:type="dcterms:W3CDTF">2019-02-12T14:58:00Z</dcterms:modified>
</cp:coreProperties>
</file>