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3B6D" w14:textId="77777777" w:rsidR="00A72B9D" w:rsidRPr="002E5EBE" w:rsidRDefault="00A72B9D" w:rsidP="00A72B9D">
      <w:pPr>
        <w:jc w:val="center"/>
        <w:rPr>
          <w:b/>
          <w:sz w:val="23"/>
          <w:szCs w:val="23"/>
        </w:rPr>
      </w:pPr>
      <w:r w:rsidRPr="002E5EBE">
        <w:rPr>
          <w:b/>
          <w:sz w:val="23"/>
          <w:szCs w:val="23"/>
        </w:rPr>
        <w:t>NOTICE OF PASSING OF A ZONING BY-LAW</w:t>
      </w:r>
    </w:p>
    <w:p w14:paraId="656BA2B5" w14:textId="77777777" w:rsidR="00A72B9D" w:rsidRPr="002E5EBE" w:rsidRDefault="00A72B9D" w:rsidP="00A72B9D">
      <w:pPr>
        <w:jc w:val="center"/>
        <w:rPr>
          <w:b/>
          <w:sz w:val="23"/>
          <w:szCs w:val="23"/>
        </w:rPr>
      </w:pPr>
      <w:r w:rsidRPr="002E5EBE">
        <w:rPr>
          <w:b/>
          <w:sz w:val="23"/>
          <w:szCs w:val="23"/>
        </w:rPr>
        <w:t>BY THE CORPORATION OF THE MUNICIPALITY OF CENTRE HASTINGS</w:t>
      </w:r>
    </w:p>
    <w:p w14:paraId="6D4DD8FC" w14:textId="77777777" w:rsidR="00A72B9D" w:rsidRPr="002E5EBE" w:rsidRDefault="00A72B9D" w:rsidP="00A72B9D">
      <w:pPr>
        <w:jc w:val="center"/>
        <w:rPr>
          <w:b/>
          <w:sz w:val="23"/>
          <w:szCs w:val="23"/>
        </w:rPr>
      </w:pPr>
    </w:p>
    <w:p w14:paraId="5E8A3694" w14:textId="69F8DD10" w:rsidR="00A72B9D" w:rsidRPr="002E5EBE" w:rsidRDefault="00A72B9D" w:rsidP="00A72B9D">
      <w:pPr>
        <w:rPr>
          <w:sz w:val="23"/>
          <w:szCs w:val="23"/>
        </w:rPr>
      </w:pPr>
      <w:r w:rsidRPr="002E5EBE">
        <w:rPr>
          <w:b/>
          <w:sz w:val="23"/>
          <w:szCs w:val="23"/>
        </w:rPr>
        <w:t>TAKE NOTICE THAT</w:t>
      </w:r>
      <w:r w:rsidRPr="002E5EBE">
        <w:rPr>
          <w:sz w:val="23"/>
          <w:szCs w:val="23"/>
        </w:rPr>
        <w:t xml:space="preserve"> the Council for the Corporation of the Municipality of Centre Hastings </w:t>
      </w:r>
      <w:r w:rsidRPr="00A72B9D">
        <w:rPr>
          <w:b/>
          <w:bCs/>
          <w:sz w:val="23"/>
          <w:szCs w:val="23"/>
        </w:rPr>
        <w:t>passed By-law Number 2023-</w:t>
      </w:r>
      <w:r>
        <w:rPr>
          <w:b/>
          <w:bCs/>
          <w:sz w:val="23"/>
          <w:szCs w:val="23"/>
        </w:rPr>
        <w:t>3</w:t>
      </w:r>
      <w:r w:rsidR="005C513E">
        <w:rPr>
          <w:b/>
          <w:bCs/>
          <w:sz w:val="23"/>
          <w:szCs w:val="23"/>
        </w:rPr>
        <w:t>1</w:t>
      </w:r>
      <w:r w:rsidRPr="00A72B9D">
        <w:rPr>
          <w:b/>
          <w:bCs/>
          <w:sz w:val="23"/>
          <w:szCs w:val="23"/>
        </w:rPr>
        <w:t xml:space="preserve"> on the </w:t>
      </w:r>
      <w:r>
        <w:rPr>
          <w:b/>
          <w:bCs/>
          <w:sz w:val="23"/>
          <w:szCs w:val="23"/>
        </w:rPr>
        <w:t>3rd</w:t>
      </w:r>
      <w:r w:rsidRPr="00A72B9D">
        <w:rPr>
          <w:b/>
          <w:bCs/>
          <w:sz w:val="23"/>
          <w:szCs w:val="23"/>
        </w:rPr>
        <w:t xml:space="preserve"> day of </w:t>
      </w:r>
      <w:r>
        <w:rPr>
          <w:b/>
          <w:bCs/>
          <w:sz w:val="23"/>
          <w:szCs w:val="23"/>
        </w:rPr>
        <w:t>May</w:t>
      </w:r>
      <w:r w:rsidRPr="00A72B9D">
        <w:rPr>
          <w:b/>
          <w:bCs/>
          <w:sz w:val="23"/>
          <w:szCs w:val="23"/>
        </w:rPr>
        <w:t xml:space="preserve"> 2023</w:t>
      </w:r>
      <w:r w:rsidRPr="002E5EBE">
        <w:rPr>
          <w:sz w:val="23"/>
          <w:szCs w:val="23"/>
        </w:rPr>
        <w:t xml:space="preserve"> under the authority of Section 34 of the Planning Act, as amended.</w:t>
      </w:r>
    </w:p>
    <w:p w14:paraId="775CAF7E" w14:textId="77777777" w:rsidR="00A72B9D" w:rsidRPr="002E5EBE" w:rsidRDefault="00A72B9D" w:rsidP="00A72B9D">
      <w:pPr>
        <w:rPr>
          <w:sz w:val="23"/>
          <w:szCs w:val="23"/>
        </w:rPr>
      </w:pPr>
    </w:p>
    <w:p w14:paraId="39C56BE9" w14:textId="5C3C3497" w:rsidR="00A72B9D" w:rsidRPr="002E5EBE" w:rsidRDefault="00A72B9D" w:rsidP="00A72B9D">
      <w:pPr>
        <w:rPr>
          <w:sz w:val="23"/>
          <w:szCs w:val="23"/>
          <w:lang w:val="en-CA"/>
        </w:rPr>
      </w:pPr>
      <w:r w:rsidRPr="002E5EBE">
        <w:rPr>
          <w:b/>
          <w:sz w:val="23"/>
          <w:szCs w:val="23"/>
        </w:rPr>
        <w:t>AND TAKE NOTICE</w:t>
      </w:r>
      <w:r w:rsidRPr="002E5EBE">
        <w:rPr>
          <w:sz w:val="23"/>
          <w:szCs w:val="23"/>
        </w:rPr>
        <w:t xml:space="preserve"> that any person or agency with appeal rights may appeal to the Ontario Land Tribunal in respect to the By-law by filing with the Clerk of the Corporation of the Municipality of Centre Hastings, not later than the </w:t>
      </w:r>
      <w:r w:rsidRPr="00363BB3">
        <w:rPr>
          <w:sz w:val="23"/>
          <w:szCs w:val="23"/>
        </w:rPr>
        <w:t>23rd day of May 2023</w:t>
      </w:r>
      <w:r w:rsidRPr="002E5EBE">
        <w:rPr>
          <w:sz w:val="23"/>
          <w:szCs w:val="23"/>
        </w:rPr>
        <w:t xml:space="preserve">, a notice of appeal setting out the objection to the By-law and the reason(s) in support of the objection and must be accompanied by the $300.00 fee payable to the Minister of Finance. </w:t>
      </w:r>
      <w:r w:rsidRPr="002E5EBE">
        <w:rPr>
          <w:sz w:val="23"/>
          <w:szCs w:val="23"/>
          <w:lang w:val="en-CA"/>
        </w:rPr>
        <w:t>Only individual, corporation and public bodies may appeal a By-law to the Ontario Land Tribunal. A notice of appeal may not be filed by an unincorporated association or group. However, a notice of appeal may be filed in the name of an individual who is a member of the association or the group on its behalf.</w:t>
      </w:r>
    </w:p>
    <w:p w14:paraId="65C99C4A" w14:textId="77777777" w:rsidR="00A72B9D" w:rsidRPr="002E5EBE" w:rsidRDefault="00A72B9D" w:rsidP="00A72B9D">
      <w:pPr>
        <w:rPr>
          <w:sz w:val="23"/>
          <w:szCs w:val="23"/>
        </w:rPr>
      </w:pPr>
      <w:r w:rsidRPr="002E5EBE">
        <w:rPr>
          <w:sz w:val="23"/>
          <w:szCs w:val="23"/>
        </w:rPr>
        <w:t xml:space="preserve">  </w:t>
      </w:r>
    </w:p>
    <w:p w14:paraId="027DAA23" w14:textId="77777777" w:rsidR="00A72B9D" w:rsidRPr="002E5EBE" w:rsidRDefault="00A72B9D" w:rsidP="00A72B9D">
      <w:pPr>
        <w:rPr>
          <w:b/>
          <w:sz w:val="23"/>
          <w:szCs w:val="23"/>
          <w:lang w:val="en-CA"/>
        </w:rPr>
      </w:pPr>
      <w:r w:rsidRPr="002E5EBE">
        <w:rPr>
          <w:b/>
          <w:sz w:val="23"/>
          <w:szCs w:val="23"/>
          <w:lang w:val="en-CA"/>
        </w:rPr>
        <w:t xml:space="preserve">NO PERSON OR PUBLIC BODY </w:t>
      </w:r>
      <w:r w:rsidRPr="002E5EBE">
        <w:rPr>
          <w:sz w:val="23"/>
          <w:szCs w:val="23"/>
          <w:lang w:val="en-CA"/>
        </w:rPr>
        <w:t xml:space="preserve">shall be added as a party to the hearing of the appeal unless, before the by-law was passed, the person or public body made oral submissions at a public meeting or written submissions to the council or, in the opinion of the Tribunal, there are reasonable ground to add the person or public body as a party. </w:t>
      </w:r>
    </w:p>
    <w:p w14:paraId="29F4BFBB" w14:textId="77777777" w:rsidR="00A72B9D" w:rsidRPr="002E5EBE" w:rsidRDefault="00A72B9D" w:rsidP="00A72B9D">
      <w:pPr>
        <w:rPr>
          <w:sz w:val="23"/>
          <w:szCs w:val="23"/>
        </w:rPr>
      </w:pPr>
    </w:p>
    <w:p w14:paraId="2D6C398F" w14:textId="77777777" w:rsidR="00A72B9D" w:rsidRPr="002E5EBE" w:rsidRDefault="00A72B9D" w:rsidP="00A72B9D">
      <w:pPr>
        <w:rPr>
          <w:sz w:val="23"/>
          <w:szCs w:val="23"/>
        </w:rPr>
      </w:pPr>
      <w:r w:rsidRPr="002E5EBE">
        <w:rPr>
          <w:b/>
          <w:sz w:val="23"/>
          <w:szCs w:val="23"/>
        </w:rPr>
        <w:t>AN EXPLANATION OF THE PURPOSE AND EFFECT</w:t>
      </w:r>
      <w:r w:rsidRPr="002E5EBE">
        <w:rPr>
          <w:sz w:val="23"/>
          <w:szCs w:val="23"/>
        </w:rPr>
        <w:t xml:space="preserve"> of the By-law and a key map showing the location of the lands to which the By-law applies follows below. The complete By-law is available for inspection in the Clerk’s Office during regular office hours.</w:t>
      </w:r>
    </w:p>
    <w:p w14:paraId="2BE8FE83" w14:textId="77777777" w:rsidR="00A72B9D" w:rsidRPr="002E5EBE" w:rsidRDefault="00A72B9D" w:rsidP="00A72B9D">
      <w:pPr>
        <w:rPr>
          <w:sz w:val="23"/>
          <w:szCs w:val="23"/>
        </w:rPr>
      </w:pPr>
    </w:p>
    <w:p w14:paraId="2478C015" w14:textId="0957AFF0" w:rsidR="00A72B9D" w:rsidRPr="002E5EBE" w:rsidRDefault="00A72B9D" w:rsidP="00A72B9D">
      <w:pPr>
        <w:rPr>
          <w:sz w:val="23"/>
          <w:szCs w:val="23"/>
        </w:rPr>
      </w:pPr>
      <w:r w:rsidRPr="002E5EBE">
        <w:rPr>
          <w:sz w:val="23"/>
          <w:szCs w:val="23"/>
        </w:rPr>
        <w:t xml:space="preserve">Dated at Madoc Ontario the </w:t>
      </w:r>
      <w:r>
        <w:rPr>
          <w:sz w:val="23"/>
          <w:szCs w:val="23"/>
        </w:rPr>
        <w:t>4</w:t>
      </w:r>
      <w:r w:rsidRPr="002E5EBE">
        <w:rPr>
          <w:sz w:val="23"/>
          <w:szCs w:val="23"/>
        </w:rPr>
        <w:t xml:space="preserve">th day of </w:t>
      </w:r>
      <w:r>
        <w:rPr>
          <w:sz w:val="23"/>
          <w:szCs w:val="23"/>
        </w:rPr>
        <w:t>May</w:t>
      </w:r>
      <w:r w:rsidRPr="002E5EBE">
        <w:rPr>
          <w:sz w:val="23"/>
          <w:szCs w:val="23"/>
        </w:rPr>
        <w:t xml:space="preserve"> 2023.</w:t>
      </w:r>
    </w:p>
    <w:p w14:paraId="476DACF6" w14:textId="77777777" w:rsidR="00A72B9D" w:rsidRPr="002E5EBE" w:rsidRDefault="00A72B9D" w:rsidP="00A72B9D">
      <w:pPr>
        <w:rPr>
          <w:sz w:val="23"/>
          <w:szCs w:val="23"/>
        </w:rPr>
      </w:pPr>
      <w:r w:rsidRPr="002E5EBE">
        <w:rPr>
          <w:sz w:val="23"/>
          <w:szCs w:val="23"/>
        </w:rPr>
        <w:t>Hannah Praisley, Deputy Clerk</w:t>
      </w:r>
    </w:p>
    <w:p w14:paraId="55913035" w14:textId="77777777" w:rsidR="00A72B9D" w:rsidRPr="002E5EBE" w:rsidRDefault="00A72B9D" w:rsidP="00A72B9D">
      <w:pPr>
        <w:rPr>
          <w:sz w:val="23"/>
          <w:szCs w:val="23"/>
        </w:rPr>
      </w:pPr>
      <w:r w:rsidRPr="002E5EBE">
        <w:rPr>
          <w:sz w:val="23"/>
          <w:szCs w:val="23"/>
        </w:rPr>
        <w:t>Municipality of Centre Hastings</w:t>
      </w:r>
    </w:p>
    <w:p w14:paraId="3DF34F19" w14:textId="77777777" w:rsidR="00A72B9D" w:rsidRPr="002E5EBE" w:rsidRDefault="00A72B9D" w:rsidP="00A72B9D">
      <w:pPr>
        <w:rPr>
          <w:sz w:val="23"/>
          <w:szCs w:val="23"/>
        </w:rPr>
      </w:pPr>
      <w:r w:rsidRPr="002E5EBE">
        <w:rPr>
          <w:sz w:val="23"/>
          <w:szCs w:val="23"/>
        </w:rPr>
        <w:t xml:space="preserve">P.O. Box 900, 7 Furnace Street </w:t>
      </w:r>
    </w:p>
    <w:p w14:paraId="3A2E56DC" w14:textId="77777777" w:rsidR="00A72B9D" w:rsidRPr="002E5EBE" w:rsidRDefault="00A72B9D" w:rsidP="00A72B9D">
      <w:pPr>
        <w:rPr>
          <w:sz w:val="23"/>
          <w:szCs w:val="23"/>
        </w:rPr>
      </w:pPr>
      <w:r w:rsidRPr="002E5EBE">
        <w:rPr>
          <w:sz w:val="23"/>
          <w:szCs w:val="23"/>
        </w:rPr>
        <w:t xml:space="preserve">Madoc ON </w:t>
      </w:r>
      <w:r w:rsidRPr="002E5EBE">
        <w:rPr>
          <w:sz w:val="23"/>
          <w:szCs w:val="23"/>
        </w:rPr>
        <w:tab/>
        <w:t>K</w:t>
      </w:r>
      <w:r>
        <w:rPr>
          <w:sz w:val="23"/>
          <w:szCs w:val="23"/>
        </w:rPr>
        <w:t>0</w:t>
      </w:r>
      <w:r w:rsidRPr="002E5EBE">
        <w:rPr>
          <w:sz w:val="23"/>
          <w:szCs w:val="23"/>
        </w:rPr>
        <w:t>K 2K</w:t>
      </w:r>
      <w:r>
        <w:rPr>
          <w:sz w:val="23"/>
          <w:szCs w:val="23"/>
        </w:rPr>
        <w:t>0</w:t>
      </w:r>
    </w:p>
    <w:p w14:paraId="1EC71B87" w14:textId="77777777" w:rsidR="00A72B9D" w:rsidRPr="002E5EBE" w:rsidRDefault="00A72B9D" w:rsidP="00A72B9D">
      <w:pPr>
        <w:rPr>
          <w:sz w:val="23"/>
          <w:szCs w:val="23"/>
        </w:rPr>
      </w:pPr>
    </w:p>
    <w:p w14:paraId="5777C935" w14:textId="0B9CFB06" w:rsidR="00A72B9D" w:rsidRPr="002E5EBE" w:rsidRDefault="00A72B9D" w:rsidP="00A72B9D">
      <w:pPr>
        <w:rPr>
          <w:sz w:val="23"/>
          <w:szCs w:val="23"/>
        </w:rPr>
      </w:pPr>
      <w:r w:rsidRPr="002E5EBE">
        <w:rPr>
          <w:b/>
          <w:sz w:val="23"/>
          <w:szCs w:val="23"/>
        </w:rPr>
        <w:t>EXPLANATORY NOTE</w:t>
      </w:r>
      <w:r w:rsidRPr="002E5EBE">
        <w:rPr>
          <w:sz w:val="23"/>
          <w:szCs w:val="23"/>
        </w:rPr>
        <w:t xml:space="preserve"> TO BY-LAW 2023-</w:t>
      </w:r>
      <w:r>
        <w:rPr>
          <w:sz w:val="23"/>
          <w:szCs w:val="23"/>
        </w:rPr>
        <w:t>3</w:t>
      </w:r>
      <w:r w:rsidR="005C513E">
        <w:rPr>
          <w:sz w:val="23"/>
          <w:szCs w:val="23"/>
        </w:rPr>
        <w:t>1</w:t>
      </w:r>
    </w:p>
    <w:p w14:paraId="296ED4D1" w14:textId="77777777" w:rsidR="00A72B9D" w:rsidRPr="002E5EBE" w:rsidRDefault="00A72B9D" w:rsidP="00A72B9D">
      <w:pPr>
        <w:rPr>
          <w:sz w:val="23"/>
          <w:szCs w:val="23"/>
        </w:rPr>
      </w:pPr>
    </w:p>
    <w:p w14:paraId="5BE0A00D" w14:textId="07B220F0" w:rsidR="00363BB3" w:rsidRPr="00A940A1" w:rsidRDefault="00A72B9D" w:rsidP="00363BB3">
      <w:pPr>
        <w:ind w:right="261"/>
        <w:jc w:val="both"/>
        <w:rPr>
          <w:sz w:val="22"/>
          <w:szCs w:val="22"/>
        </w:rPr>
      </w:pPr>
      <w:r w:rsidRPr="002E5EBE">
        <w:rPr>
          <w:b/>
          <w:sz w:val="23"/>
          <w:szCs w:val="23"/>
        </w:rPr>
        <w:t xml:space="preserve">THE PROPERTY LOCATED AT </w:t>
      </w:r>
      <w:r w:rsidR="00363BB3" w:rsidRPr="00A940A1">
        <w:rPr>
          <w:sz w:val="22"/>
          <w:szCs w:val="22"/>
        </w:rPr>
        <w:t>Part of Lot</w:t>
      </w:r>
      <w:r w:rsidR="00363BB3">
        <w:rPr>
          <w:sz w:val="22"/>
          <w:szCs w:val="22"/>
        </w:rPr>
        <w:t xml:space="preserve"> 16</w:t>
      </w:r>
      <w:r w:rsidR="00363BB3" w:rsidRPr="00A940A1">
        <w:rPr>
          <w:sz w:val="22"/>
          <w:szCs w:val="22"/>
        </w:rPr>
        <w:t xml:space="preserve">, Concession </w:t>
      </w:r>
      <w:r w:rsidR="00363BB3">
        <w:rPr>
          <w:sz w:val="22"/>
          <w:szCs w:val="22"/>
        </w:rPr>
        <w:t>10</w:t>
      </w:r>
      <w:r w:rsidR="00363BB3" w:rsidRPr="00A940A1">
        <w:rPr>
          <w:sz w:val="22"/>
          <w:szCs w:val="22"/>
        </w:rPr>
        <w:t>,</w:t>
      </w:r>
      <w:r w:rsidR="00363BB3">
        <w:rPr>
          <w:sz w:val="22"/>
          <w:szCs w:val="22"/>
        </w:rPr>
        <w:t xml:space="preserve"> Crookston Road,</w:t>
      </w:r>
      <w:r w:rsidR="00363BB3" w:rsidRPr="00A940A1">
        <w:rPr>
          <w:sz w:val="22"/>
          <w:szCs w:val="22"/>
        </w:rPr>
        <w:t xml:space="preserve"> Huntingdon</w:t>
      </w:r>
      <w:r w:rsidR="00363BB3">
        <w:rPr>
          <w:sz w:val="22"/>
          <w:szCs w:val="22"/>
        </w:rPr>
        <w:t xml:space="preserve"> in the</w:t>
      </w:r>
      <w:r w:rsidR="00363BB3" w:rsidRPr="00A940A1">
        <w:rPr>
          <w:sz w:val="22"/>
          <w:szCs w:val="22"/>
        </w:rPr>
        <w:t xml:space="preserve"> Municipality of Centre Hastings, Hastings County</w:t>
      </w:r>
      <w:r w:rsidR="00363BB3">
        <w:rPr>
          <w:sz w:val="22"/>
          <w:szCs w:val="22"/>
        </w:rPr>
        <w:t>.</w:t>
      </w:r>
    </w:p>
    <w:p w14:paraId="0AB3B6D5" w14:textId="5368E7C4" w:rsidR="00A72B9D" w:rsidRDefault="00A72B9D" w:rsidP="00A72B9D">
      <w:pPr>
        <w:ind w:right="261"/>
        <w:jc w:val="both"/>
        <w:rPr>
          <w:sz w:val="23"/>
          <w:szCs w:val="23"/>
        </w:rPr>
      </w:pPr>
    </w:p>
    <w:p w14:paraId="1657D54D" w14:textId="77777777" w:rsidR="00363BB3" w:rsidRPr="002E5EBE" w:rsidRDefault="00363BB3" w:rsidP="00A72B9D">
      <w:pPr>
        <w:ind w:right="261"/>
        <w:jc w:val="both"/>
        <w:rPr>
          <w:sz w:val="23"/>
          <w:szCs w:val="23"/>
        </w:rPr>
      </w:pPr>
    </w:p>
    <w:p w14:paraId="2B79C8D8" w14:textId="77777777" w:rsidR="00A72B9D" w:rsidRPr="002E5EBE" w:rsidRDefault="00A72B9D" w:rsidP="00A72B9D">
      <w:pPr>
        <w:rPr>
          <w:sz w:val="23"/>
          <w:szCs w:val="23"/>
        </w:rPr>
      </w:pPr>
      <w:r w:rsidRPr="002E5EBE">
        <w:rPr>
          <w:b/>
          <w:sz w:val="23"/>
          <w:szCs w:val="23"/>
        </w:rPr>
        <w:t xml:space="preserve">THE AMENDMENT TO ZONING BY-LAW No. 2002-10 </w:t>
      </w:r>
      <w:r w:rsidRPr="002E5EBE">
        <w:rPr>
          <w:sz w:val="23"/>
          <w:szCs w:val="23"/>
        </w:rPr>
        <w:t xml:space="preserve">is as follows: </w:t>
      </w:r>
    </w:p>
    <w:p w14:paraId="4262C675" w14:textId="77777777" w:rsidR="00363BB3" w:rsidRDefault="00363BB3" w:rsidP="00363BB3">
      <w:pPr>
        <w:ind w:right="261"/>
        <w:jc w:val="both"/>
        <w:rPr>
          <w:sz w:val="22"/>
          <w:szCs w:val="22"/>
        </w:rPr>
      </w:pPr>
    </w:p>
    <w:p w14:paraId="50CDE235" w14:textId="5D37D7E8" w:rsidR="00363BB3" w:rsidRDefault="00363BB3" w:rsidP="00363BB3">
      <w:pPr>
        <w:ind w:right="261"/>
        <w:jc w:val="both"/>
        <w:rPr>
          <w:sz w:val="22"/>
          <w:szCs w:val="22"/>
          <w:lang w:val="en-CA"/>
        </w:rPr>
      </w:pPr>
      <w:r w:rsidRPr="00A940A1">
        <w:rPr>
          <w:sz w:val="22"/>
          <w:szCs w:val="22"/>
        </w:rPr>
        <w:t xml:space="preserve">To rezone </w:t>
      </w:r>
      <w:r>
        <w:rPr>
          <w:sz w:val="22"/>
          <w:szCs w:val="22"/>
        </w:rPr>
        <w:t xml:space="preserve">the </w:t>
      </w:r>
      <w:r w:rsidRPr="00A940A1">
        <w:rPr>
          <w:sz w:val="22"/>
          <w:szCs w:val="22"/>
        </w:rPr>
        <w:t xml:space="preserve">subject </w:t>
      </w:r>
      <w:r>
        <w:rPr>
          <w:sz w:val="22"/>
          <w:szCs w:val="22"/>
        </w:rPr>
        <w:t xml:space="preserve">severed </w:t>
      </w:r>
      <w:r w:rsidRPr="00A940A1">
        <w:rPr>
          <w:sz w:val="22"/>
          <w:szCs w:val="22"/>
        </w:rPr>
        <w:t>lands from the</w:t>
      </w:r>
      <w:r w:rsidRPr="00A940A1">
        <w:rPr>
          <w:b/>
          <w:bCs/>
          <w:sz w:val="22"/>
          <w:szCs w:val="22"/>
        </w:rPr>
        <w:t xml:space="preserve"> </w:t>
      </w:r>
      <w:r w:rsidRPr="00363BB3">
        <w:rPr>
          <w:sz w:val="22"/>
          <w:szCs w:val="22"/>
          <w:lang w:val="en-CA"/>
        </w:rPr>
        <w:t>Rural (RU) Zone to Rural Residential (RR) Zone</w:t>
      </w:r>
      <w:r>
        <w:rPr>
          <w:sz w:val="22"/>
          <w:szCs w:val="22"/>
          <w:lang w:val="en-CA"/>
        </w:rPr>
        <w:t>.</w:t>
      </w:r>
    </w:p>
    <w:p w14:paraId="056BE625" w14:textId="77777777" w:rsidR="00363BB3" w:rsidRDefault="00363BB3" w:rsidP="00363BB3">
      <w:pPr>
        <w:ind w:right="261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The retained lands zoning will remain the same.</w:t>
      </w:r>
    </w:p>
    <w:p w14:paraId="706D7BA3" w14:textId="77777777" w:rsidR="00A72B9D" w:rsidRPr="002E5EBE" w:rsidRDefault="00A72B9D" w:rsidP="00A72B9D">
      <w:pPr>
        <w:rPr>
          <w:bCs/>
          <w:sz w:val="23"/>
          <w:szCs w:val="23"/>
        </w:rPr>
      </w:pPr>
      <w:r w:rsidRPr="002E5EBE">
        <w:rPr>
          <w:bCs/>
          <w:sz w:val="23"/>
          <w:szCs w:val="23"/>
        </w:rPr>
        <w:br/>
      </w:r>
    </w:p>
    <w:p w14:paraId="332D0C15" w14:textId="77777777" w:rsidR="00A72B9D" w:rsidRPr="002E5EBE" w:rsidRDefault="00A72B9D" w:rsidP="00A72B9D">
      <w:pPr>
        <w:rPr>
          <w:i/>
          <w:sz w:val="23"/>
          <w:szCs w:val="23"/>
        </w:rPr>
      </w:pPr>
      <w:r w:rsidRPr="002E5EBE">
        <w:rPr>
          <w:i/>
          <w:sz w:val="23"/>
          <w:szCs w:val="23"/>
        </w:rPr>
        <w:t>No written comments were received in relation to this application.</w:t>
      </w:r>
    </w:p>
    <w:p w14:paraId="623562CF" w14:textId="77777777" w:rsidR="00A72B9D" w:rsidRPr="00EA2BC8" w:rsidRDefault="00A72B9D" w:rsidP="00A72B9D">
      <w:pPr>
        <w:rPr>
          <w:i/>
        </w:rPr>
      </w:pPr>
    </w:p>
    <w:p w14:paraId="351C8F98" w14:textId="77777777" w:rsidR="00A72B9D" w:rsidRPr="00EA2BC8" w:rsidRDefault="00A72B9D" w:rsidP="00A72B9D">
      <w:pPr>
        <w:rPr>
          <w:b/>
        </w:rPr>
      </w:pPr>
      <w:r w:rsidRPr="00EA2BC8">
        <w:rPr>
          <w:b/>
        </w:rPr>
        <w:t>KEY MAP: Attached</w:t>
      </w:r>
    </w:p>
    <w:p w14:paraId="52E5DA0B" w14:textId="77777777" w:rsidR="000C75CA" w:rsidRDefault="000C75CA"/>
    <w:p w14:paraId="5F23D896" w14:textId="77777777" w:rsidR="00363BB3" w:rsidRDefault="00363BB3"/>
    <w:p w14:paraId="08CF95DD" w14:textId="77777777" w:rsidR="00363BB3" w:rsidRDefault="00363BB3"/>
    <w:p w14:paraId="1DB28172" w14:textId="77777777" w:rsidR="00363BB3" w:rsidRDefault="00363BB3"/>
    <w:p w14:paraId="3E47FD22" w14:textId="77777777" w:rsidR="00363BB3" w:rsidRDefault="00363BB3"/>
    <w:p w14:paraId="68BFC4E3" w14:textId="77777777" w:rsidR="00363BB3" w:rsidRDefault="00363BB3"/>
    <w:p w14:paraId="001877D6" w14:textId="45BA090F" w:rsidR="00363BB3" w:rsidRDefault="00363BB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CFA66C3" wp14:editId="32EEE020">
            <wp:simplePos x="0" y="0"/>
            <wp:positionH relativeFrom="margin">
              <wp:align>center</wp:align>
            </wp:positionH>
            <wp:positionV relativeFrom="paragraph">
              <wp:posOffset>208915</wp:posOffset>
            </wp:positionV>
            <wp:extent cx="7198995" cy="5562600"/>
            <wp:effectExtent l="0" t="0" r="1905" b="0"/>
            <wp:wrapThrough wrapText="bothSides">
              <wp:wrapPolygon edited="0">
                <wp:start x="0" y="0"/>
                <wp:lineTo x="0" y="21526"/>
                <wp:lineTo x="21549" y="21526"/>
                <wp:lineTo x="21549" y="0"/>
                <wp:lineTo x="0" y="0"/>
              </wp:wrapPolygon>
            </wp:wrapThrough>
            <wp:docPr id="1" name="Picture 1" descr="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8995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3BB3" w:rsidSect="00A72B9D">
      <w:pgSz w:w="12240" w:h="15840"/>
      <w:pgMar w:top="993" w:right="1325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9D"/>
    <w:rsid w:val="000C75CA"/>
    <w:rsid w:val="00363BB3"/>
    <w:rsid w:val="00410787"/>
    <w:rsid w:val="005A4913"/>
    <w:rsid w:val="005C513E"/>
    <w:rsid w:val="00A72B9D"/>
    <w:rsid w:val="00D7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3E0A4"/>
  <w15:chartTrackingRefBased/>
  <w15:docId w15:val="{1D1DBD68-9AF2-410F-B7FB-65BB5B4C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B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Praisley</dc:creator>
  <cp:keywords/>
  <dc:description/>
  <cp:lastModifiedBy>Brock Kerby</cp:lastModifiedBy>
  <cp:revision>2</cp:revision>
  <cp:lastPrinted>2023-05-04T15:05:00Z</cp:lastPrinted>
  <dcterms:created xsi:type="dcterms:W3CDTF">2023-05-11T15:38:00Z</dcterms:created>
  <dcterms:modified xsi:type="dcterms:W3CDTF">2023-05-11T15:38:00Z</dcterms:modified>
</cp:coreProperties>
</file>